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5A" w:rsidRPr="008E025A" w:rsidRDefault="0038790F" w:rsidP="006969D6">
      <w:pPr>
        <w:autoSpaceDE w:val="0"/>
        <w:autoSpaceDN w:val="0"/>
        <w:adjustRightInd w:val="0"/>
        <w:spacing w:after="0" w:line="240" w:lineRule="auto"/>
        <w:jc w:val="center"/>
        <w:rPr>
          <w:rFonts w:ascii="Times New Roman" w:hAnsi="Times New Roman" w:cs="Times New Roman"/>
          <w:b/>
          <w:bCs/>
        </w:rPr>
      </w:pPr>
      <w:r w:rsidRPr="008E025A">
        <w:rPr>
          <w:rFonts w:ascii="Times New Roman" w:hAnsi="Times New Roman" w:cs="Times New Roman"/>
          <w:b/>
          <w:bCs/>
        </w:rPr>
        <w:t xml:space="preserve">NOTE: </w:t>
      </w:r>
      <w:r w:rsidR="006969D6" w:rsidRPr="008E025A">
        <w:rPr>
          <w:rFonts w:ascii="Times New Roman" w:hAnsi="Times New Roman" w:cs="Times New Roman"/>
          <w:b/>
          <w:bCs/>
        </w:rPr>
        <w:t>Please s</w:t>
      </w:r>
      <w:r w:rsidRPr="008E025A">
        <w:rPr>
          <w:rFonts w:ascii="Times New Roman" w:hAnsi="Times New Roman" w:cs="Times New Roman"/>
          <w:b/>
          <w:bCs/>
        </w:rPr>
        <w:t xml:space="preserve">ave this </w:t>
      </w:r>
      <w:r w:rsidR="006969D6" w:rsidRPr="008E025A">
        <w:rPr>
          <w:rFonts w:ascii="Times New Roman" w:hAnsi="Times New Roman" w:cs="Times New Roman"/>
          <w:b/>
          <w:bCs/>
        </w:rPr>
        <w:t xml:space="preserve">Word </w:t>
      </w:r>
      <w:r w:rsidRPr="008E025A">
        <w:rPr>
          <w:rFonts w:ascii="Times New Roman" w:hAnsi="Times New Roman" w:cs="Times New Roman"/>
          <w:b/>
          <w:bCs/>
        </w:rPr>
        <w:t xml:space="preserve">document </w:t>
      </w:r>
      <w:r w:rsidR="006969D6" w:rsidRPr="008E025A">
        <w:rPr>
          <w:rFonts w:ascii="Times New Roman" w:hAnsi="Times New Roman" w:cs="Times New Roman"/>
          <w:b/>
          <w:bCs/>
        </w:rPr>
        <w:t xml:space="preserve">with </w:t>
      </w:r>
      <w:r w:rsidRPr="008E025A">
        <w:rPr>
          <w:rFonts w:ascii="Times New Roman" w:hAnsi="Times New Roman" w:cs="Times New Roman"/>
          <w:b/>
          <w:bCs/>
        </w:rPr>
        <w:t xml:space="preserve">this name format – </w:t>
      </w:r>
      <w:r w:rsidR="006969D6" w:rsidRPr="008E025A">
        <w:rPr>
          <w:rFonts w:ascii="Times New Roman" w:hAnsi="Times New Roman" w:cs="Times New Roman"/>
          <w:b/>
          <w:bCs/>
        </w:rPr>
        <w:t>bbbb</w:t>
      </w:r>
      <w:r w:rsidRPr="008E025A">
        <w:rPr>
          <w:rFonts w:ascii="Times New Roman" w:hAnsi="Times New Roman" w:cs="Times New Roman"/>
          <w:b/>
          <w:bCs/>
        </w:rPr>
        <w:t>_</w:t>
      </w:r>
      <w:r w:rsidR="006969D6" w:rsidRPr="008E025A">
        <w:rPr>
          <w:rFonts w:ascii="Times New Roman" w:hAnsi="Times New Roman" w:cs="Times New Roman"/>
          <w:b/>
          <w:bCs/>
        </w:rPr>
        <w:t>aaaa</w:t>
      </w:r>
      <w:r w:rsidRPr="008E025A">
        <w:rPr>
          <w:rFonts w:ascii="Times New Roman" w:hAnsi="Times New Roman" w:cs="Times New Roman"/>
          <w:b/>
          <w:bCs/>
        </w:rPr>
        <w:t>_FirstLast</w:t>
      </w:r>
    </w:p>
    <w:p w:rsidR="008E025A" w:rsidRPr="008E025A" w:rsidRDefault="008E025A" w:rsidP="006969D6">
      <w:pPr>
        <w:autoSpaceDE w:val="0"/>
        <w:autoSpaceDN w:val="0"/>
        <w:adjustRightInd w:val="0"/>
        <w:spacing w:after="0" w:line="240" w:lineRule="auto"/>
        <w:jc w:val="center"/>
        <w:rPr>
          <w:rFonts w:ascii="Times New Roman" w:hAnsi="Times New Roman" w:cs="Times New Roman"/>
          <w:bCs/>
          <w:i/>
          <w:sz w:val="20"/>
        </w:rPr>
      </w:pPr>
      <w:r w:rsidRPr="008E025A">
        <w:rPr>
          <w:rFonts w:ascii="Times New Roman" w:hAnsi="Times New Roman" w:cs="Times New Roman"/>
          <w:bCs/>
          <w:i/>
          <w:sz w:val="20"/>
        </w:rPr>
        <w:t xml:space="preserve">(bbbb is the </w:t>
      </w:r>
      <w:r>
        <w:rPr>
          <w:rFonts w:ascii="Times New Roman" w:hAnsi="Times New Roman" w:cs="Times New Roman"/>
          <w:bCs/>
          <w:i/>
          <w:sz w:val="20"/>
        </w:rPr>
        <w:t xml:space="preserve">four digit </w:t>
      </w:r>
      <w:r w:rsidRPr="008E025A">
        <w:rPr>
          <w:rFonts w:ascii="Times New Roman" w:hAnsi="Times New Roman" w:cs="Times New Roman"/>
          <w:bCs/>
          <w:i/>
          <w:sz w:val="20"/>
        </w:rPr>
        <w:t xml:space="preserve">number of the Knowledge Statement, aaaa is the </w:t>
      </w:r>
      <w:r>
        <w:rPr>
          <w:rFonts w:ascii="Times New Roman" w:hAnsi="Times New Roman" w:cs="Times New Roman"/>
          <w:bCs/>
          <w:i/>
          <w:sz w:val="20"/>
        </w:rPr>
        <w:t xml:space="preserve">four digit </w:t>
      </w:r>
      <w:r w:rsidRPr="008E025A">
        <w:rPr>
          <w:rFonts w:ascii="Times New Roman" w:hAnsi="Times New Roman" w:cs="Times New Roman"/>
          <w:bCs/>
          <w:i/>
          <w:sz w:val="20"/>
        </w:rPr>
        <w:t xml:space="preserve">number of the Job Task, and </w:t>
      </w:r>
    </w:p>
    <w:p w:rsidR="00ED78EA" w:rsidRPr="008E025A" w:rsidRDefault="008E025A" w:rsidP="006969D6">
      <w:pPr>
        <w:autoSpaceDE w:val="0"/>
        <w:autoSpaceDN w:val="0"/>
        <w:adjustRightInd w:val="0"/>
        <w:spacing w:after="0" w:line="240" w:lineRule="auto"/>
        <w:jc w:val="center"/>
        <w:rPr>
          <w:rFonts w:ascii="Times New Roman" w:hAnsi="Times New Roman" w:cs="Times New Roman"/>
          <w:bCs/>
          <w:i/>
          <w:sz w:val="20"/>
        </w:rPr>
      </w:pPr>
      <w:r w:rsidRPr="008E025A">
        <w:rPr>
          <w:rFonts w:ascii="Times New Roman" w:hAnsi="Times New Roman" w:cs="Times New Roman"/>
          <w:bCs/>
          <w:i/>
          <w:sz w:val="20"/>
        </w:rPr>
        <w:t>FirstLast is your First Name and Last Name</w:t>
      </w:r>
      <w:r>
        <w:rPr>
          <w:rFonts w:ascii="Times New Roman" w:hAnsi="Times New Roman" w:cs="Times New Roman"/>
          <w:bCs/>
          <w:i/>
          <w:sz w:val="20"/>
        </w:rPr>
        <w:t xml:space="preserve"> – example: 1001_0044_JamesGaidry</w:t>
      </w:r>
      <w:r w:rsidR="0038790F" w:rsidRPr="008E025A">
        <w:rPr>
          <w:rFonts w:ascii="Times New Roman" w:hAnsi="Times New Roman" w:cs="Times New Roman"/>
          <w:bCs/>
          <w:i/>
          <w:sz w:val="20"/>
        </w:rPr>
        <w:t>)</w:t>
      </w:r>
    </w:p>
    <w:p w:rsidR="00ED78EA" w:rsidRDefault="00ED78EA" w:rsidP="00ED78EA">
      <w:pPr>
        <w:autoSpaceDE w:val="0"/>
        <w:autoSpaceDN w:val="0"/>
        <w:adjustRightInd w:val="0"/>
        <w:spacing w:after="0" w:line="240" w:lineRule="auto"/>
        <w:rPr>
          <w:rFonts w:ascii="Times New Roman" w:hAnsi="Times New Roman" w:cs="Times New Roman"/>
          <w:b/>
          <w:bCs/>
        </w:rPr>
      </w:pPr>
    </w:p>
    <w:p w:rsidR="00ED78EA" w:rsidRPr="00F671E1" w:rsidRDefault="00ED78EA" w:rsidP="00ED78EA">
      <w:pPr>
        <w:autoSpaceDE w:val="0"/>
        <w:autoSpaceDN w:val="0"/>
        <w:adjustRightInd w:val="0"/>
        <w:spacing w:after="0" w:line="240" w:lineRule="auto"/>
        <w:rPr>
          <w:rFonts w:ascii="Times New Roman" w:hAnsi="Times New Roman" w:cs="Times New Roman"/>
          <w:b/>
          <w:bCs/>
          <w:sz w:val="24"/>
          <w:szCs w:val="24"/>
        </w:rPr>
      </w:pPr>
      <w:r w:rsidRPr="00F671E1">
        <w:rPr>
          <w:rFonts w:ascii="Times New Roman" w:hAnsi="Times New Roman" w:cs="Times New Roman"/>
          <w:b/>
          <w:bCs/>
          <w:sz w:val="24"/>
          <w:szCs w:val="24"/>
        </w:rPr>
        <w:t>Name:</w:t>
      </w:r>
      <w:r w:rsidR="00636615">
        <w:rPr>
          <w:rFonts w:ascii="Times New Roman" w:hAnsi="Times New Roman" w:cs="Times New Roman"/>
          <w:b/>
          <w:bCs/>
          <w:sz w:val="24"/>
          <w:szCs w:val="24"/>
        </w:rPr>
        <w:t xml:space="preserve"> ____________________________________________________________________</w:t>
      </w:r>
    </w:p>
    <w:p w:rsidR="00ED78EA" w:rsidRPr="00F671E1" w:rsidRDefault="00ED78EA" w:rsidP="009D4117">
      <w:pPr>
        <w:tabs>
          <w:tab w:val="left" w:pos="4320"/>
        </w:tabs>
        <w:autoSpaceDE w:val="0"/>
        <w:autoSpaceDN w:val="0"/>
        <w:adjustRightInd w:val="0"/>
        <w:spacing w:after="0" w:line="240" w:lineRule="auto"/>
        <w:rPr>
          <w:rFonts w:ascii="Times New Roman" w:hAnsi="Times New Roman" w:cs="Times New Roman"/>
          <w:b/>
          <w:bCs/>
          <w:sz w:val="24"/>
          <w:szCs w:val="24"/>
        </w:rPr>
      </w:pPr>
    </w:p>
    <w:p w:rsidR="009D4117" w:rsidRPr="00F671E1" w:rsidRDefault="00ED78EA" w:rsidP="009D4117">
      <w:pPr>
        <w:autoSpaceDE w:val="0"/>
        <w:autoSpaceDN w:val="0"/>
        <w:adjustRightInd w:val="0"/>
        <w:spacing w:after="0" w:line="240" w:lineRule="auto"/>
        <w:rPr>
          <w:rFonts w:ascii="Times New Roman" w:hAnsi="Times New Roman" w:cs="Times New Roman"/>
          <w:b/>
          <w:bCs/>
          <w:sz w:val="24"/>
          <w:szCs w:val="24"/>
        </w:rPr>
      </w:pPr>
      <w:r w:rsidRPr="00F671E1">
        <w:rPr>
          <w:rFonts w:ascii="Times New Roman" w:hAnsi="Times New Roman" w:cs="Times New Roman"/>
          <w:b/>
          <w:bCs/>
          <w:sz w:val="24"/>
          <w:szCs w:val="24"/>
        </w:rPr>
        <w:t>ITEA Member ID:</w:t>
      </w:r>
      <w:r w:rsidR="00636615">
        <w:rPr>
          <w:rFonts w:ascii="Times New Roman" w:hAnsi="Times New Roman" w:cs="Times New Roman"/>
          <w:b/>
          <w:bCs/>
          <w:sz w:val="24"/>
          <w:szCs w:val="24"/>
        </w:rPr>
        <w:t xml:space="preserve"> _________________</w:t>
      </w:r>
      <w:r w:rsidR="009D4117">
        <w:rPr>
          <w:rFonts w:ascii="Times New Roman" w:hAnsi="Times New Roman" w:cs="Times New Roman"/>
          <w:b/>
          <w:bCs/>
          <w:sz w:val="24"/>
          <w:szCs w:val="24"/>
        </w:rPr>
        <w:tab/>
        <w:t>E-mail</w:t>
      </w:r>
      <w:r w:rsidR="009D4117" w:rsidRPr="00F671E1">
        <w:rPr>
          <w:rFonts w:ascii="Times New Roman" w:hAnsi="Times New Roman" w:cs="Times New Roman"/>
          <w:b/>
          <w:bCs/>
          <w:sz w:val="24"/>
          <w:szCs w:val="24"/>
        </w:rPr>
        <w:t>:</w:t>
      </w:r>
      <w:r w:rsidR="009D4117">
        <w:rPr>
          <w:rFonts w:ascii="Times New Roman" w:hAnsi="Times New Roman" w:cs="Times New Roman"/>
          <w:b/>
          <w:bCs/>
          <w:sz w:val="24"/>
          <w:szCs w:val="24"/>
        </w:rPr>
        <w:t xml:space="preserve"> __________________________________</w:t>
      </w:r>
    </w:p>
    <w:p w:rsidR="00ED78EA" w:rsidRPr="00F671E1" w:rsidRDefault="00ED78EA" w:rsidP="00ED78EA">
      <w:pPr>
        <w:autoSpaceDE w:val="0"/>
        <w:autoSpaceDN w:val="0"/>
        <w:adjustRightInd w:val="0"/>
        <w:spacing w:after="0" w:line="240" w:lineRule="auto"/>
        <w:rPr>
          <w:rFonts w:ascii="Times New Roman" w:hAnsi="Times New Roman" w:cs="Times New Roman"/>
          <w:b/>
          <w:bCs/>
          <w:sz w:val="24"/>
          <w:szCs w:val="24"/>
        </w:rPr>
      </w:pPr>
    </w:p>
    <w:p w:rsidR="00C932FB" w:rsidRDefault="00ED78EA" w:rsidP="00C932FB">
      <w:pPr>
        <w:autoSpaceDE w:val="0"/>
        <w:autoSpaceDN w:val="0"/>
        <w:adjustRightInd w:val="0"/>
        <w:spacing w:after="0" w:line="240" w:lineRule="auto"/>
        <w:rPr>
          <w:rFonts w:ascii="Times New Roman" w:hAnsi="Times New Roman" w:cs="Times New Roman"/>
          <w:b/>
          <w:bCs/>
          <w:sz w:val="24"/>
          <w:szCs w:val="24"/>
        </w:rPr>
      </w:pPr>
      <w:r w:rsidRPr="00F671E1">
        <w:rPr>
          <w:rFonts w:ascii="Times New Roman" w:hAnsi="Times New Roman" w:cs="Times New Roman"/>
          <w:b/>
          <w:bCs/>
          <w:sz w:val="24"/>
          <w:szCs w:val="24"/>
        </w:rPr>
        <w:t>Task Stateme</w:t>
      </w:r>
      <w:r w:rsidR="00636615">
        <w:rPr>
          <w:rFonts w:ascii="Times New Roman" w:hAnsi="Times New Roman" w:cs="Times New Roman"/>
          <w:b/>
          <w:bCs/>
          <w:sz w:val="24"/>
          <w:szCs w:val="24"/>
        </w:rPr>
        <w:t>nt #: __</w:t>
      </w:r>
      <w:r w:rsidR="00B35FF0">
        <w:rPr>
          <w:rFonts w:ascii="Times New Roman" w:hAnsi="Times New Roman" w:cs="Times New Roman"/>
          <w:b/>
          <w:bCs/>
          <w:sz w:val="24"/>
          <w:szCs w:val="24"/>
        </w:rPr>
        <w:t>_</w:t>
      </w:r>
      <w:r w:rsidR="00C932FB">
        <w:rPr>
          <w:rFonts w:ascii="Times New Roman" w:hAnsi="Times New Roman" w:cs="Times New Roman"/>
          <w:b/>
          <w:bCs/>
          <w:sz w:val="24"/>
          <w:szCs w:val="24"/>
        </w:rPr>
        <w:t xml:space="preserve">___________ </w:t>
      </w:r>
      <w:r w:rsidR="00C932FB" w:rsidRPr="00C932FB">
        <w:rPr>
          <w:rFonts w:ascii="Times New Roman" w:hAnsi="Times New Roman" w:cs="Times New Roman"/>
          <w:i/>
          <w:iCs/>
          <w:sz w:val="18"/>
          <w:szCs w:val="24"/>
        </w:rPr>
        <w:t xml:space="preserve">(Refer to </w:t>
      </w:r>
      <w:r w:rsidR="00C932FB" w:rsidRPr="006969D6">
        <w:rPr>
          <w:rFonts w:ascii="Times New Roman" w:hAnsi="Times New Roman" w:cs="Times New Roman"/>
          <w:b/>
          <w:bCs/>
          <w:i/>
          <w:color w:val="000000"/>
          <w:sz w:val="18"/>
          <w:szCs w:val="24"/>
        </w:rPr>
        <w:t>Appendix A - Test &amp; Evaluation Professional Job Tasks</w:t>
      </w:r>
      <w:r w:rsidR="00C932FB">
        <w:rPr>
          <w:rFonts w:ascii="Times New Roman" w:hAnsi="Times New Roman" w:cs="Times New Roman"/>
          <w:bCs/>
          <w:i/>
          <w:color w:val="000000"/>
          <w:sz w:val="18"/>
          <w:szCs w:val="24"/>
        </w:rPr>
        <w:t>)</w:t>
      </w:r>
    </w:p>
    <w:p w:rsidR="00C932FB" w:rsidRDefault="00C932FB" w:rsidP="00636615">
      <w:pPr>
        <w:tabs>
          <w:tab w:val="left" w:pos="4320"/>
        </w:tabs>
        <w:autoSpaceDE w:val="0"/>
        <w:autoSpaceDN w:val="0"/>
        <w:adjustRightInd w:val="0"/>
        <w:spacing w:after="0" w:line="240" w:lineRule="auto"/>
        <w:rPr>
          <w:rFonts w:ascii="Times New Roman" w:hAnsi="Times New Roman" w:cs="Times New Roman"/>
          <w:b/>
          <w:bCs/>
          <w:sz w:val="24"/>
          <w:szCs w:val="24"/>
        </w:rPr>
      </w:pPr>
    </w:p>
    <w:p w:rsidR="00ED78EA" w:rsidRPr="00C932FB" w:rsidRDefault="00ED78EA" w:rsidP="00C932FB">
      <w:pPr>
        <w:tabs>
          <w:tab w:val="left" w:pos="4320"/>
        </w:tabs>
        <w:autoSpaceDE w:val="0"/>
        <w:autoSpaceDN w:val="0"/>
        <w:adjustRightInd w:val="0"/>
        <w:spacing w:after="0" w:line="240" w:lineRule="auto"/>
        <w:rPr>
          <w:rFonts w:ascii="Times New Roman" w:hAnsi="Times New Roman" w:cs="Times New Roman"/>
          <w:i/>
          <w:iCs/>
          <w:sz w:val="18"/>
          <w:szCs w:val="24"/>
        </w:rPr>
      </w:pPr>
      <w:r w:rsidRPr="00F671E1">
        <w:rPr>
          <w:rFonts w:ascii="Times New Roman" w:hAnsi="Times New Roman" w:cs="Times New Roman"/>
          <w:b/>
          <w:bCs/>
          <w:sz w:val="24"/>
          <w:szCs w:val="24"/>
        </w:rPr>
        <w:t xml:space="preserve">Knowledge Statement #: </w:t>
      </w:r>
      <w:r w:rsidR="00C932FB">
        <w:rPr>
          <w:rFonts w:ascii="Times New Roman" w:hAnsi="Times New Roman" w:cs="Times New Roman"/>
          <w:b/>
          <w:bCs/>
          <w:sz w:val="24"/>
          <w:szCs w:val="24"/>
        </w:rPr>
        <w:t xml:space="preserve">_________ </w:t>
      </w:r>
      <w:r w:rsidR="00C932FB">
        <w:rPr>
          <w:rFonts w:ascii="Times New Roman" w:hAnsi="Times New Roman" w:cs="Times New Roman"/>
          <w:bCs/>
          <w:i/>
          <w:color w:val="000000"/>
          <w:sz w:val="18"/>
          <w:szCs w:val="24"/>
        </w:rPr>
        <w:t xml:space="preserve">(Refer to </w:t>
      </w:r>
      <w:r w:rsidR="00C932FB" w:rsidRPr="006969D6">
        <w:rPr>
          <w:rFonts w:ascii="Times New Roman" w:hAnsi="Times New Roman" w:cs="Times New Roman"/>
          <w:b/>
          <w:bCs/>
          <w:i/>
          <w:color w:val="000000"/>
          <w:sz w:val="18"/>
          <w:szCs w:val="24"/>
        </w:rPr>
        <w:t xml:space="preserve">Appendix B - Test &amp; Evaluation Professional </w:t>
      </w:r>
      <w:r w:rsidRPr="006969D6">
        <w:rPr>
          <w:rFonts w:ascii="Times New Roman" w:hAnsi="Times New Roman" w:cs="Times New Roman"/>
          <w:b/>
          <w:bCs/>
          <w:i/>
          <w:color w:val="000000"/>
          <w:sz w:val="18"/>
          <w:szCs w:val="24"/>
        </w:rPr>
        <w:t>Body of Knowledge</w:t>
      </w:r>
      <w:r w:rsidRPr="00C932FB">
        <w:rPr>
          <w:rFonts w:ascii="Times New Roman" w:hAnsi="Times New Roman" w:cs="Times New Roman"/>
          <w:i/>
          <w:iCs/>
          <w:sz w:val="18"/>
          <w:szCs w:val="24"/>
        </w:rPr>
        <w:t>)</w:t>
      </w:r>
    </w:p>
    <w:p w:rsidR="00ED78EA" w:rsidRPr="00F671E1" w:rsidRDefault="00ED78EA" w:rsidP="00ED78EA">
      <w:pPr>
        <w:autoSpaceDE w:val="0"/>
        <w:autoSpaceDN w:val="0"/>
        <w:adjustRightInd w:val="0"/>
        <w:spacing w:after="0" w:line="240" w:lineRule="auto"/>
        <w:rPr>
          <w:rFonts w:ascii="Times New Roman" w:hAnsi="Times New Roman" w:cs="Times New Roman"/>
          <w:b/>
          <w:bCs/>
          <w:sz w:val="24"/>
          <w:szCs w:val="24"/>
        </w:rPr>
      </w:pPr>
    </w:p>
    <w:p w:rsidR="00ED78EA" w:rsidRDefault="00ED78EA" w:rsidP="00ED78EA">
      <w:pPr>
        <w:autoSpaceDE w:val="0"/>
        <w:autoSpaceDN w:val="0"/>
        <w:adjustRightInd w:val="0"/>
        <w:spacing w:after="0" w:line="240" w:lineRule="auto"/>
        <w:rPr>
          <w:rFonts w:ascii="Times New Roman" w:hAnsi="Times New Roman" w:cs="Times New Roman"/>
          <w:sz w:val="24"/>
          <w:szCs w:val="24"/>
        </w:rPr>
      </w:pPr>
      <w:r w:rsidRPr="00F671E1">
        <w:rPr>
          <w:rFonts w:ascii="Times New Roman" w:hAnsi="Times New Roman" w:cs="Times New Roman"/>
          <w:b/>
          <w:bCs/>
          <w:sz w:val="24"/>
          <w:szCs w:val="24"/>
        </w:rPr>
        <w:t xml:space="preserve">Testing Concept: </w:t>
      </w:r>
      <w:r w:rsidRPr="00F671E1">
        <w:rPr>
          <w:rFonts w:ascii="Times New Roman" w:hAnsi="Times New Roman" w:cs="Times New Roman"/>
          <w:sz w:val="24"/>
          <w:szCs w:val="24"/>
        </w:rPr>
        <w:t>(One sentence describing what is being tested)</w:t>
      </w:r>
    </w:p>
    <w:p w:rsidR="00636615" w:rsidRDefault="00636615" w:rsidP="00ED78EA">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ED7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671E1" w:rsidRDefault="00F671E1" w:rsidP="00ED78EA">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Default="00636615" w:rsidP="00ED78EA">
      <w:pPr>
        <w:autoSpaceDE w:val="0"/>
        <w:autoSpaceDN w:val="0"/>
        <w:adjustRightInd w:val="0"/>
        <w:spacing w:after="0" w:line="240" w:lineRule="auto"/>
        <w:rPr>
          <w:rFonts w:ascii="Times New Roman" w:hAnsi="Times New Roman" w:cs="Times New Roman"/>
          <w:b/>
          <w:bCs/>
          <w:sz w:val="24"/>
          <w:szCs w:val="24"/>
        </w:rPr>
      </w:pPr>
    </w:p>
    <w:p w:rsidR="00ED78EA" w:rsidRPr="00F671E1" w:rsidRDefault="00ED78EA" w:rsidP="00ED78EA">
      <w:pPr>
        <w:autoSpaceDE w:val="0"/>
        <w:autoSpaceDN w:val="0"/>
        <w:adjustRightInd w:val="0"/>
        <w:spacing w:after="0" w:line="240" w:lineRule="auto"/>
        <w:rPr>
          <w:rFonts w:ascii="Times New Roman" w:hAnsi="Times New Roman" w:cs="Times New Roman"/>
          <w:b/>
          <w:bCs/>
          <w:sz w:val="24"/>
          <w:szCs w:val="24"/>
        </w:rPr>
      </w:pPr>
      <w:r w:rsidRPr="00F671E1">
        <w:rPr>
          <w:rFonts w:ascii="Times New Roman" w:hAnsi="Times New Roman" w:cs="Times New Roman"/>
          <w:b/>
          <w:bCs/>
          <w:sz w:val="24"/>
          <w:szCs w:val="24"/>
        </w:rPr>
        <w:t>Stem:</w:t>
      </w:r>
    </w:p>
    <w:p w:rsidR="00F671E1" w:rsidRDefault="00F671E1"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Pr="00F671E1" w:rsidRDefault="00636615" w:rsidP="00ED78EA">
      <w:pPr>
        <w:autoSpaceDE w:val="0"/>
        <w:autoSpaceDN w:val="0"/>
        <w:adjustRightInd w:val="0"/>
        <w:spacing w:after="0" w:line="240" w:lineRule="auto"/>
        <w:rPr>
          <w:rFonts w:ascii="Times New Roman" w:hAnsi="Times New Roman" w:cs="Times New Roman"/>
          <w:b/>
          <w:bCs/>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36615"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D78EA" w:rsidRPr="00F671E1" w:rsidRDefault="00636615" w:rsidP="00ED78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00ED78EA" w:rsidRPr="00F671E1">
        <w:rPr>
          <w:rFonts w:ascii="Times New Roman" w:hAnsi="Times New Roman" w:cs="Times New Roman"/>
          <w:b/>
          <w:bCs/>
          <w:sz w:val="24"/>
          <w:szCs w:val="24"/>
        </w:rPr>
        <w:lastRenderedPageBreak/>
        <w:t>Options:</w:t>
      </w:r>
    </w:p>
    <w:p w:rsidR="00F671E1" w:rsidRPr="00F671E1" w:rsidRDefault="00F671E1" w:rsidP="00ED78EA">
      <w:pPr>
        <w:autoSpaceDE w:val="0"/>
        <w:autoSpaceDN w:val="0"/>
        <w:adjustRightInd w:val="0"/>
        <w:spacing w:after="0" w:line="240" w:lineRule="auto"/>
        <w:rPr>
          <w:rFonts w:ascii="Times New Roman" w:hAnsi="Times New Roman" w:cs="Times New Roman"/>
          <w:b/>
          <w:bCs/>
          <w:sz w:val="24"/>
          <w:szCs w:val="24"/>
        </w:rPr>
      </w:pPr>
    </w:p>
    <w:p w:rsidR="00636615" w:rsidRDefault="00ED78EA" w:rsidP="00636615">
      <w:pPr>
        <w:numPr>
          <w:ilvl w:val="0"/>
          <w:numId w:val="30"/>
        </w:numPr>
        <w:autoSpaceDE w:val="0"/>
        <w:autoSpaceDN w:val="0"/>
        <w:adjustRightInd w:val="0"/>
        <w:spacing w:after="0" w:line="240" w:lineRule="auto"/>
        <w:rPr>
          <w:rFonts w:ascii="Times New Roman" w:hAnsi="Times New Roman" w:cs="Times New Roman"/>
          <w:sz w:val="24"/>
          <w:szCs w:val="24"/>
        </w:rPr>
      </w:pPr>
      <w:r w:rsidRPr="00F671E1">
        <w:rPr>
          <w:rFonts w:ascii="Times New Roman" w:hAnsi="Times New Roman" w:cs="Times New Roman"/>
          <w:sz w:val="24"/>
          <w:szCs w:val="24"/>
        </w:rPr>
        <w:t>(Always make A the correct answer)</w:t>
      </w:r>
      <w:r w:rsidR="00636615">
        <w:rPr>
          <w:rFonts w:ascii="Times New Roman" w:hAnsi="Times New Roman" w:cs="Times New Roman"/>
          <w:sz w:val="24"/>
          <w:szCs w:val="24"/>
        </w:rPr>
        <w:t xml:space="preserve"> __________________________________________</w:t>
      </w: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D78EA" w:rsidRPr="00F671E1" w:rsidRDefault="00ED78EA" w:rsidP="00636615">
      <w:pPr>
        <w:autoSpaceDE w:val="0"/>
        <w:autoSpaceDN w:val="0"/>
        <w:adjustRightInd w:val="0"/>
        <w:spacing w:after="0" w:line="240" w:lineRule="auto"/>
        <w:rPr>
          <w:rFonts w:ascii="Times New Roman" w:hAnsi="Times New Roman" w:cs="Times New Roman"/>
          <w:sz w:val="24"/>
          <w:szCs w:val="24"/>
        </w:rPr>
      </w:pPr>
    </w:p>
    <w:p w:rsidR="00ED78EA" w:rsidRDefault="00636615" w:rsidP="00636615">
      <w:pPr>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Default="00636615" w:rsidP="00636615">
      <w:pPr>
        <w:numPr>
          <w:ilvl w:val="0"/>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2559" w:rsidRPr="00F671E1"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671E1" w:rsidRPr="00F671E1" w:rsidRDefault="00F671E1" w:rsidP="00ED78EA">
      <w:pPr>
        <w:autoSpaceDE w:val="0"/>
        <w:autoSpaceDN w:val="0"/>
        <w:adjustRightInd w:val="0"/>
        <w:spacing w:after="0" w:line="240" w:lineRule="auto"/>
        <w:rPr>
          <w:rFonts w:ascii="Times New Roman" w:hAnsi="Times New Roman" w:cs="Times New Roman"/>
          <w:sz w:val="24"/>
          <w:szCs w:val="24"/>
        </w:rPr>
      </w:pPr>
    </w:p>
    <w:p w:rsidR="00ED78EA" w:rsidRPr="00F671E1" w:rsidRDefault="00ED78EA" w:rsidP="00ED78EA">
      <w:pPr>
        <w:autoSpaceDE w:val="0"/>
        <w:autoSpaceDN w:val="0"/>
        <w:adjustRightInd w:val="0"/>
        <w:spacing w:after="0" w:line="240" w:lineRule="auto"/>
        <w:rPr>
          <w:rFonts w:ascii="Times New Roman" w:hAnsi="Times New Roman" w:cs="Times New Roman"/>
          <w:sz w:val="24"/>
          <w:szCs w:val="24"/>
        </w:rPr>
      </w:pPr>
      <w:r w:rsidRPr="00F671E1">
        <w:rPr>
          <w:rFonts w:ascii="Times New Roman" w:hAnsi="Times New Roman" w:cs="Times New Roman"/>
          <w:b/>
          <w:bCs/>
          <w:sz w:val="24"/>
          <w:szCs w:val="24"/>
        </w:rPr>
        <w:t xml:space="preserve">Key: </w:t>
      </w:r>
      <w:r w:rsidRPr="00F671E1">
        <w:rPr>
          <w:rFonts w:ascii="Times New Roman" w:hAnsi="Times New Roman" w:cs="Times New Roman"/>
          <w:sz w:val="24"/>
          <w:szCs w:val="24"/>
        </w:rPr>
        <w:t>A</w:t>
      </w:r>
    </w:p>
    <w:p w:rsidR="00F671E1" w:rsidRPr="00F671E1" w:rsidRDefault="00F671E1" w:rsidP="00ED78EA">
      <w:pPr>
        <w:autoSpaceDE w:val="0"/>
        <w:autoSpaceDN w:val="0"/>
        <w:adjustRightInd w:val="0"/>
        <w:spacing w:after="0" w:line="240" w:lineRule="auto"/>
        <w:rPr>
          <w:rFonts w:ascii="Times New Roman" w:hAnsi="Times New Roman" w:cs="Times New Roman"/>
          <w:sz w:val="24"/>
          <w:szCs w:val="24"/>
        </w:rPr>
      </w:pPr>
    </w:p>
    <w:p w:rsidR="00ED78EA" w:rsidRPr="00F671E1" w:rsidRDefault="00636615" w:rsidP="00ED78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00ED78EA" w:rsidRPr="00F671E1">
        <w:rPr>
          <w:rFonts w:ascii="Times New Roman" w:hAnsi="Times New Roman" w:cs="Times New Roman"/>
          <w:b/>
          <w:bCs/>
          <w:sz w:val="24"/>
          <w:szCs w:val="24"/>
        </w:rPr>
        <w:lastRenderedPageBreak/>
        <w:t>Justification:</w:t>
      </w:r>
    </w:p>
    <w:p w:rsidR="00F671E1" w:rsidRPr="00F671E1" w:rsidRDefault="00F671E1" w:rsidP="00ED78EA">
      <w:pPr>
        <w:autoSpaceDE w:val="0"/>
        <w:autoSpaceDN w:val="0"/>
        <w:adjustRightInd w:val="0"/>
        <w:spacing w:after="0" w:line="240" w:lineRule="auto"/>
        <w:rPr>
          <w:rFonts w:ascii="Times New Roman" w:hAnsi="Times New Roman" w:cs="Times New Roman"/>
          <w:b/>
          <w:bCs/>
          <w:sz w:val="24"/>
          <w:szCs w:val="24"/>
        </w:rPr>
      </w:pPr>
    </w:p>
    <w:p w:rsidR="00636615" w:rsidRPr="00636615" w:rsidRDefault="00ED78EA" w:rsidP="00636615">
      <w:pPr>
        <w:numPr>
          <w:ilvl w:val="0"/>
          <w:numId w:val="32"/>
        </w:numPr>
        <w:autoSpaceDE w:val="0"/>
        <w:autoSpaceDN w:val="0"/>
        <w:adjustRightInd w:val="0"/>
        <w:spacing w:after="0" w:line="240" w:lineRule="auto"/>
        <w:rPr>
          <w:rFonts w:ascii="Times New Roman" w:hAnsi="Times New Roman" w:cs="Times New Roman"/>
          <w:sz w:val="24"/>
          <w:szCs w:val="24"/>
        </w:rPr>
      </w:pPr>
      <w:r w:rsidRPr="00636615">
        <w:rPr>
          <w:rFonts w:ascii="Times New Roman" w:hAnsi="Times New Roman" w:cs="Times New Roman"/>
          <w:sz w:val="24"/>
          <w:szCs w:val="24"/>
        </w:rPr>
        <w:t>(Why is A the correct answer)</w:t>
      </w:r>
      <w:r w:rsidR="00636615" w:rsidRPr="00636615">
        <w:rPr>
          <w:rFonts w:ascii="Times New Roman" w:hAnsi="Times New Roman" w:cs="Times New Roman"/>
          <w:sz w:val="24"/>
          <w:szCs w:val="24"/>
        </w:rPr>
        <w:t xml:space="preserve"> </w:t>
      </w:r>
      <w:r w:rsidR="00636615">
        <w:rPr>
          <w:rFonts w:ascii="Times New Roman" w:hAnsi="Times New Roman" w:cs="Times New Roman"/>
          <w:sz w:val="24"/>
          <w:szCs w:val="24"/>
        </w:rPr>
        <w:t>_____</w:t>
      </w:r>
      <w:r w:rsidR="00636615" w:rsidRPr="00636615">
        <w:rPr>
          <w:rFonts w:ascii="Times New Roman" w:hAnsi="Times New Roman" w:cs="Times New Roman"/>
          <w:sz w:val="24"/>
          <w:szCs w:val="24"/>
        </w:rPr>
        <w:t>__________________________________________</w:t>
      </w: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Pr="00636615" w:rsidRDefault="00636615" w:rsidP="00636615">
      <w:pPr>
        <w:numPr>
          <w:ilvl w:val="0"/>
          <w:numId w:val="32"/>
        </w:numPr>
        <w:autoSpaceDE w:val="0"/>
        <w:autoSpaceDN w:val="0"/>
        <w:adjustRightInd w:val="0"/>
        <w:spacing w:after="0" w:line="240" w:lineRule="auto"/>
        <w:rPr>
          <w:rFonts w:ascii="Times New Roman" w:hAnsi="Times New Roman" w:cs="Times New Roman"/>
          <w:sz w:val="24"/>
          <w:szCs w:val="24"/>
        </w:rPr>
      </w:pPr>
      <w:r w:rsidRPr="00636615">
        <w:rPr>
          <w:rFonts w:ascii="Times New Roman" w:hAnsi="Times New Roman" w:cs="Times New Roman"/>
          <w:sz w:val="24"/>
          <w:szCs w:val="24"/>
        </w:rPr>
        <w:t>(Why is B incorrect) ______________________________________________________</w:t>
      </w: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B35FF0" w:rsidP="00636615">
      <w:pPr>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is C i</w:t>
      </w:r>
      <w:r w:rsidR="00636615" w:rsidRPr="00F671E1">
        <w:rPr>
          <w:rFonts w:ascii="Times New Roman" w:hAnsi="Times New Roman" w:cs="Times New Roman"/>
          <w:sz w:val="24"/>
          <w:szCs w:val="24"/>
        </w:rPr>
        <w:t>ncorrect)</w:t>
      </w:r>
      <w:r w:rsidR="00636615">
        <w:rPr>
          <w:rFonts w:ascii="Times New Roman" w:hAnsi="Times New Roman" w:cs="Times New Roman"/>
          <w:sz w:val="24"/>
          <w:szCs w:val="24"/>
        </w:rPr>
        <w:t>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rPr>
          <w:rFonts w:ascii="Times New Roman" w:hAnsi="Times New Roman" w:cs="Times New Roman"/>
          <w:sz w:val="24"/>
          <w:szCs w:val="24"/>
        </w:rPr>
      </w:pPr>
    </w:p>
    <w:p w:rsidR="00636615" w:rsidRDefault="00636615" w:rsidP="00636615">
      <w:pPr>
        <w:numPr>
          <w:ilvl w:val="0"/>
          <w:numId w:val="32"/>
        </w:numPr>
        <w:autoSpaceDE w:val="0"/>
        <w:autoSpaceDN w:val="0"/>
        <w:adjustRightInd w:val="0"/>
        <w:spacing w:after="0" w:line="240" w:lineRule="auto"/>
        <w:rPr>
          <w:rFonts w:ascii="Times New Roman" w:hAnsi="Times New Roman" w:cs="Times New Roman"/>
          <w:sz w:val="24"/>
          <w:szCs w:val="24"/>
        </w:rPr>
      </w:pPr>
      <w:r w:rsidRPr="00F671E1">
        <w:rPr>
          <w:rFonts w:ascii="Times New Roman" w:hAnsi="Times New Roman" w:cs="Times New Roman"/>
          <w:sz w:val="24"/>
          <w:szCs w:val="24"/>
        </w:rPr>
        <w:t>(Why is D incorrect)</w:t>
      </w:r>
      <w:r w:rsidRPr="0063661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472559" w:rsidRDefault="00472559" w:rsidP="0047255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2559" w:rsidRDefault="00472559" w:rsidP="00636615">
      <w:pPr>
        <w:autoSpaceDE w:val="0"/>
        <w:autoSpaceDN w:val="0"/>
        <w:adjustRightInd w:val="0"/>
        <w:spacing w:after="0" w:line="240" w:lineRule="auto"/>
        <w:ind w:left="720"/>
        <w:rPr>
          <w:rFonts w:ascii="Times New Roman" w:hAnsi="Times New Roman" w:cs="Times New Roman"/>
          <w:sz w:val="24"/>
          <w:szCs w:val="24"/>
        </w:rPr>
      </w:pP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36615" w:rsidRPr="00F671E1" w:rsidRDefault="00636615" w:rsidP="00636615">
      <w:pPr>
        <w:autoSpaceDE w:val="0"/>
        <w:autoSpaceDN w:val="0"/>
        <w:adjustRightInd w:val="0"/>
        <w:spacing w:after="0" w:line="240" w:lineRule="auto"/>
        <w:ind w:left="720"/>
        <w:rPr>
          <w:rFonts w:ascii="Times New Roman" w:hAnsi="Times New Roman" w:cs="Times New Roman"/>
          <w:sz w:val="24"/>
          <w:szCs w:val="24"/>
        </w:rPr>
      </w:pPr>
    </w:p>
    <w:p w:rsidR="00636615" w:rsidRDefault="00636615" w:rsidP="0063661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D78EA" w:rsidRPr="00F671E1" w:rsidRDefault="00ED78EA" w:rsidP="00B35FF0">
      <w:pPr>
        <w:autoSpaceDE w:val="0"/>
        <w:autoSpaceDN w:val="0"/>
        <w:adjustRightInd w:val="0"/>
        <w:spacing w:after="0" w:line="240" w:lineRule="auto"/>
        <w:rPr>
          <w:rFonts w:ascii="Times New Roman" w:hAnsi="Times New Roman" w:cs="Times New Roman"/>
          <w:sz w:val="24"/>
          <w:szCs w:val="24"/>
        </w:rPr>
      </w:pPr>
    </w:p>
    <w:p w:rsidR="00ED78EA" w:rsidRDefault="00ED78EA" w:rsidP="00F671E1">
      <w:pPr>
        <w:autoSpaceDE w:val="0"/>
        <w:autoSpaceDN w:val="0"/>
        <w:adjustRightInd w:val="0"/>
        <w:spacing w:after="0" w:line="240" w:lineRule="auto"/>
        <w:rPr>
          <w:rFonts w:ascii="Times New Roman" w:hAnsi="Times New Roman" w:cs="Times New Roman"/>
          <w:i/>
          <w:sz w:val="24"/>
          <w:szCs w:val="24"/>
        </w:rPr>
      </w:pPr>
      <w:r w:rsidRPr="00F671E1">
        <w:rPr>
          <w:rFonts w:ascii="Times New Roman" w:hAnsi="Times New Roman" w:cs="Times New Roman"/>
          <w:b/>
          <w:bCs/>
          <w:sz w:val="24"/>
          <w:szCs w:val="24"/>
        </w:rPr>
        <w:t xml:space="preserve">Reference(s): </w:t>
      </w:r>
      <w:r w:rsidR="00F671E1" w:rsidRPr="00F671E1">
        <w:rPr>
          <w:rFonts w:ascii="Times New Roman" w:hAnsi="Times New Roman" w:cs="Times New Roman"/>
          <w:b/>
          <w:bCs/>
          <w:sz w:val="24"/>
          <w:szCs w:val="24"/>
        </w:rPr>
        <w:t>(</w:t>
      </w:r>
      <w:r w:rsidRPr="00F671E1">
        <w:rPr>
          <w:rFonts w:ascii="Times New Roman" w:hAnsi="Times New Roman" w:cs="Times New Roman"/>
          <w:i/>
          <w:sz w:val="24"/>
          <w:szCs w:val="24"/>
        </w:rPr>
        <w:t>Provide references to enable independent review. Include the publication title,</w:t>
      </w:r>
      <w:r w:rsidR="00F671E1" w:rsidRPr="00F671E1">
        <w:rPr>
          <w:rFonts w:ascii="Times New Roman" w:hAnsi="Times New Roman" w:cs="Times New Roman"/>
          <w:i/>
          <w:sz w:val="24"/>
          <w:szCs w:val="24"/>
        </w:rPr>
        <w:t xml:space="preserve"> </w:t>
      </w:r>
      <w:r w:rsidRPr="00F671E1">
        <w:rPr>
          <w:rFonts w:ascii="Times New Roman" w:hAnsi="Times New Roman" w:cs="Times New Roman"/>
          <w:i/>
          <w:sz w:val="24"/>
          <w:szCs w:val="24"/>
        </w:rPr>
        <w:t>publication year, author and page.</w:t>
      </w:r>
      <w:r w:rsidR="00F671E1" w:rsidRPr="00F671E1">
        <w:rPr>
          <w:rFonts w:ascii="Times New Roman" w:hAnsi="Times New Roman" w:cs="Times New Roman"/>
          <w:i/>
          <w:sz w:val="24"/>
          <w:szCs w:val="24"/>
        </w:rPr>
        <w:t>)</w:t>
      </w:r>
    </w:p>
    <w:p w:rsidR="00B35FF0" w:rsidRDefault="00B35FF0" w:rsidP="00F671E1">
      <w:pPr>
        <w:autoSpaceDE w:val="0"/>
        <w:autoSpaceDN w:val="0"/>
        <w:adjustRightInd w:val="0"/>
        <w:spacing w:after="0" w:line="240" w:lineRule="auto"/>
        <w:rPr>
          <w:rFonts w:ascii="Times New Roman" w:hAnsi="Times New Roman" w:cs="Times New Roman"/>
          <w:i/>
          <w:sz w:val="24"/>
          <w:szCs w:val="24"/>
        </w:rPr>
      </w:pPr>
    </w:p>
    <w:p w:rsidR="00B35FF0" w:rsidRDefault="00B35FF0" w:rsidP="00B35F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5FF0" w:rsidRPr="00F671E1" w:rsidRDefault="00B35FF0" w:rsidP="00B35FF0">
      <w:pPr>
        <w:autoSpaceDE w:val="0"/>
        <w:autoSpaceDN w:val="0"/>
        <w:adjustRightInd w:val="0"/>
        <w:spacing w:after="0" w:line="240" w:lineRule="auto"/>
        <w:rPr>
          <w:rFonts w:ascii="Times New Roman" w:hAnsi="Times New Roman" w:cs="Times New Roman"/>
          <w:sz w:val="24"/>
          <w:szCs w:val="24"/>
        </w:rPr>
      </w:pPr>
    </w:p>
    <w:p w:rsidR="00B35FF0" w:rsidRDefault="00B35FF0" w:rsidP="00B35F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5FF0" w:rsidRPr="00F671E1" w:rsidRDefault="00B35FF0" w:rsidP="00B35FF0">
      <w:pPr>
        <w:autoSpaceDE w:val="0"/>
        <w:autoSpaceDN w:val="0"/>
        <w:adjustRightInd w:val="0"/>
        <w:spacing w:after="0" w:line="240" w:lineRule="auto"/>
        <w:rPr>
          <w:rFonts w:ascii="Times New Roman" w:hAnsi="Times New Roman" w:cs="Times New Roman"/>
          <w:sz w:val="24"/>
          <w:szCs w:val="24"/>
        </w:rPr>
      </w:pPr>
    </w:p>
    <w:p w:rsidR="00B35FF0" w:rsidRDefault="00B35FF0" w:rsidP="00B35F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5FF0" w:rsidRDefault="00B35FF0" w:rsidP="00B35FF0">
      <w:pPr>
        <w:autoSpaceDE w:val="0"/>
        <w:autoSpaceDN w:val="0"/>
        <w:adjustRightInd w:val="0"/>
        <w:spacing w:after="0" w:line="240" w:lineRule="auto"/>
        <w:rPr>
          <w:rFonts w:ascii="Times New Roman" w:hAnsi="Times New Roman" w:cs="Times New Roman"/>
          <w:sz w:val="24"/>
          <w:szCs w:val="24"/>
        </w:rPr>
      </w:pPr>
    </w:p>
    <w:p w:rsidR="00B35FF0" w:rsidRDefault="00B35FF0" w:rsidP="00B35F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5FF0" w:rsidRPr="00F671E1" w:rsidRDefault="00B35FF0" w:rsidP="00ED1509">
      <w:pPr>
        <w:autoSpaceDE w:val="0"/>
        <w:autoSpaceDN w:val="0"/>
        <w:adjustRightInd w:val="0"/>
        <w:spacing w:after="0" w:line="240" w:lineRule="auto"/>
        <w:rPr>
          <w:rFonts w:ascii="Times New Roman" w:hAnsi="Times New Roman" w:cs="Times New Roman"/>
          <w:sz w:val="24"/>
          <w:szCs w:val="24"/>
        </w:rPr>
      </w:pPr>
    </w:p>
    <w:p w:rsidR="00ED1509" w:rsidRDefault="00ED1509" w:rsidP="00ED1509">
      <w:pPr>
        <w:pStyle w:val="CM23"/>
        <w:tabs>
          <w:tab w:val="left" w:pos="720"/>
        </w:tabs>
        <w:suppressAutoHyphens/>
        <w:spacing w:line="240" w:lineRule="auto"/>
        <w:jc w:val="center"/>
        <w:rPr>
          <w:b/>
          <w:bCs/>
          <w:caps/>
          <w:color w:val="000000"/>
          <w:sz w:val="32"/>
        </w:rPr>
      </w:pPr>
      <w:r>
        <w:br w:type="page"/>
      </w:r>
    </w:p>
    <w:p w:rsidR="00ED1509" w:rsidRPr="00602FEF" w:rsidRDefault="00ED1509" w:rsidP="00ED1509">
      <w:pPr>
        <w:pStyle w:val="CM23"/>
        <w:tabs>
          <w:tab w:val="left" w:pos="720"/>
        </w:tabs>
        <w:suppressAutoHyphens/>
        <w:spacing w:line="240" w:lineRule="auto"/>
        <w:jc w:val="center"/>
        <w:rPr>
          <w:b/>
          <w:caps/>
          <w:color w:val="000000"/>
          <w:sz w:val="32"/>
        </w:rPr>
      </w:pPr>
      <w:r w:rsidRPr="001A7847">
        <w:rPr>
          <w:b/>
          <w:bCs/>
          <w:caps/>
          <w:color w:val="000000"/>
          <w:sz w:val="32"/>
        </w:rPr>
        <w:t>Item Development Checklist</w:t>
      </w:r>
    </w:p>
    <w:p w:rsidR="00ED1509" w:rsidRDefault="00ED1509" w:rsidP="00ED1509">
      <w:pPr>
        <w:pStyle w:val="CM44"/>
        <w:suppressAutoHyphens/>
        <w:jc w:val="both"/>
        <w:rPr>
          <w:color w:val="000000"/>
          <w:szCs w:val="22"/>
        </w:rPr>
      </w:pPr>
    </w:p>
    <w:p w:rsidR="00ED1509" w:rsidRDefault="00ED1509" w:rsidP="00ED1509">
      <w:pPr>
        <w:pStyle w:val="CM44"/>
        <w:suppressAutoHyphens/>
        <w:jc w:val="both"/>
        <w:rPr>
          <w:color w:val="000000"/>
          <w:szCs w:val="22"/>
        </w:rPr>
      </w:pPr>
    </w:p>
    <w:p w:rsidR="00ED1509" w:rsidRPr="00C206E4" w:rsidRDefault="00ED1509" w:rsidP="00ED1509">
      <w:pPr>
        <w:pStyle w:val="CM44"/>
        <w:suppressAutoHyphens/>
        <w:jc w:val="both"/>
        <w:rPr>
          <w:color w:val="000000"/>
          <w:szCs w:val="22"/>
        </w:rPr>
      </w:pPr>
      <w:bookmarkStart w:id="0" w:name="_GoBack"/>
      <w:bookmarkEnd w:id="0"/>
      <w:r w:rsidRPr="00C206E4">
        <w:rPr>
          <w:color w:val="000000"/>
          <w:szCs w:val="22"/>
        </w:rPr>
        <w:t xml:space="preserve">Before submitting an item, you must be able to answer YES to all of the following questions.  </w:t>
      </w:r>
    </w:p>
    <w:p w:rsidR="00ED1509" w:rsidRPr="00C206E4" w:rsidRDefault="00ED1509" w:rsidP="00ED1509">
      <w:pPr>
        <w:pStyle w:val="Default"/>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test an ITEA concept at the appropriate experience level of the test candidate?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test only one ITEA concept?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Is the item clear, concise and free of unnecessary or ambiguous terms?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Is there enough information in the stem to allow for only one correct answer? A candidate must not be able to interpret a distractor as correct based on assumptions due to a lack of information in the stem!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Is there only one possible or best answer in any situation, organization or culture? Many items are returned because there is more than one possible key based on situations not addressed in the stem.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Are the stem and all options compatible with each other? For example:  “Which of the following controls…?”  All options must be controls.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have plausible distractors but only one correct answer?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avoid words or phrases in the key that already appear in the stem?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avoid subjective terms such as “frequently”, “often”, “common”…. in the stem and options?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avoid absolute terms such as “all”, “never”, “always”… in the stem and options? </w:t>
      </w:r>
    </w:p>
    <w:p w:rsidR="00ED1509" w:rsidRPr="00C206E4" w:rsidRDefault="00ED1509" w:rsidP="00ED1509">
      <w:pPr>
        <w:pStyle w:val="Default"/>
        <w:suppressAutoHyphens/>
        <w:jc w:val="both"/>
        <w:rPr>
          <w:szCs w:val="22"/>
        </w:rPr>
      </w:pPr>
    </w:p>
    <w:p w:rsidR="00ED1509" w:rsidRPr="00C206E4" w:rsidRDefault="00ED1509" w:rsidP="00ED1509">
      <w:pPr>
        <w:pStyle w:val="Default"/>
        <w:numPr>
          <w:ilvl w:val="0"/>
          <w:numId w:val="27"/>
        </w:numPr>
        <w:suppressAutoHyphens/>
        <w:jc w:val="both"/>
        <w:rPr>
          <w:szCs w:val="22"/>
        </w:rPr>
      </w:pPr>
      <w:r w:rsidRPr="00C206E4">
        <w:rPr>
          <w:szCs w:val="22"/>
        </w:rPr>
        <w:t xml:space="preserve">Does the item avoid such terms as “least”, “not”, “except”…? </w:t>
      </w:r>
    </w:p>
    <w:p w:rsidR="00ED1509" w:rsidRPr="00C206E4" w:rsidRDefault="00ED1509" w:rsidP="00ED1509">
      <w:pPr>
        <w:pStyle w:val="ListParagraph"/>
        <w:spacing w:after="0" w:line="240" w:lineRule="auto"/>
        <w:rPr>
          <w:sz w:val="24"/>
        </w:rPr>
      </w:pPr>
    </w:p>
    <w:p w:rsidR="00ED1509" w:rsidRPr="00C206E4" w:rsidRDefault="00ED1509" w:rsidP="00ED1509">
      <w:pPr>
        <w:pStyle w:val="Default"/>
        <w:numPr>
          <w:ilvl w:val="0"/>
          <w:numId w:val="27"/>
        </w:numPr>
        <w:suppressAutoHyphens/>
        <w:jc w:val="both"/>
        <w:rPr>
          <w:szCs w:val="22"/>
        </w:rPr>
      </w:pPr>
      <w:r w:rsidRPr="00C206E4">
        <w:rPr>
          <w:szCs w:val="22"/>
        </w:rPr>
        <w:t>Is the item applicable to the broad T&amp;E professional (i.e. can be applied to any product regardless of the “widget” being tested) and NOT specific to one industry or area (e.g. Department of Defense)</w:t>
      </w:r>
      <w:r>
        <w:rPr>
          <w:szCs w:val="22"/>
        </w:rPr>
        <w:t>?</w:t>
      </w:r>
    </w:p>
    <w:p w:rsidR="00ED1509" w:rsidRPr="00F671E1" w:rsidRDefault="00ED1509" w:rsidP="00F671E1">
      <w:pPr>
        <w:autoSpaceDE w:val="0"/>
        <w:autoSpaceDN w:val="0"/>
        <w:adjustRightInd w:val="0"/>
        <w:spacing w:after="0" w:line="240" w:lineRule="auto"/>
        <w:rPr>
          <w:rFonts w:ascii="Times New Roman" w:hAnsi="Times New Roman" w:cs="Times New Roman"/>
          <w:sz w:val="24"/>
          <w:szCs w:val="24"/>
        </w:rPr>
      </w:pPr>
    </w:p>
    <w:sectPr w:rsidR="00ED1509" w:rsidRPr="00F671E1" w:rsidSect="00FB0846">
      <w:headerReference w:type="default" r:id="rId8"/>
      <w:footerReference w:type="default" r:id="rId9"/>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0B" w:rsidRDefault="00705B0B" w:rsidP="00155380">
      <w:pPr>
        <w:spacing w:after="0" w:line="240" w:lineRule="auto"/>
      </w:pPr>
      <w:r>
        <w:separator/>
      </w:r>
    </w:p>
  </w:endnote>
  <w:endnote w:type="continuationSeparator" w:id="0">
    <w:p w:rsidR="00705B0B" w:rsidRDefault="00705B0B" w:rsidP="0015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0B" w:rsidRPr="00EE53B2" w:rsidRDefault="00705B0B">
    <w:pPr>
      <w:pStyle w:val="Footer"/>
      <w:rPr>
        <w:sz w:val="20"/>
        <w:szCs w:val="20"/>
      </w:rPr>
    </w:pPr>
    <w:r w:rsidRPr="00EE53B2">
      <w:rPr>
        <w:sz w:val="20"/>
        <w:szCs w:val="20"/>
      </w:rPr>
      <w:t>International Test and Evaluation Association</w:t>
    </w:r>
    <w:r w:rsidRPr="00EE53B2">
      <w:rPr>
        <w:sz w:val="20"/>
        <w:szCs w:val="20"/>
      </w:rPr>
      <w:tab/>
    </w:r>
    <w:r w:rsidRPr="00EE53B2">
      <w:rPr>
        <w:sz w:val="20"/>
        <w:szCs w:val="20"/>
      </w:rPr>
      <w:tab/>
    </w:r>
    <w:r w:rsidRPr="00EE53B2">
      <w:rPr>
        <w:rStyle w:val="PageNumber"/>
        <w:sz w:val="20"/>
        <w:szCs w:val="20"/>
      </w:rPr>
      <w:t xml:space="preserve">Page </w:t>
    </w:r>
    <w:r w:rsidRPr="00EE53B2">
      <w:rPr>
        <w:rStyle w:val="PageNumber"/>
        <w:sz w:val="20"/>
        <w:szCs w:val="20"/>
      </w:rPr>
      <w:fldChar w:fldCharType="begin"/>
    </w:r>
    <w:r w:rsidRPr="00EE53B2">
      <w:rPr>
        <w:rStyle w:val="PageNumber"/>
        <w:sz w:val="20"/>
        <w:szCs w:val="20"/>
      </w:rPr>
      <w:instrText xml:space="preserve">PAGE  </w:instrText>
    </w:r>
    <w:r w:rsidRPr="00EE53B2">
      <w:rPr>
        <w:rStyle w:val="PageNumber"/>
        <w:sz w:val="20"/>
        <w:szCs w:val="20"/>
      </w:rPr>
      <w:fldChar w:fldCharType="separate"/>
    </w:r>
    <w:r w:rsidR="00ED1509">
      <w:rPr>
        <w:rStyle w:val="PageNumber"/>
        <w:noProof/>
        <w:sz w:val="20"/>
        <w:szCs w:val="20"/>
      </w:rPr>
      <w:t>4</w:t>
    </w:r>
    <w:r w:rsidRPr="00EE53B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0B" w:rsidRDefault="00705B0B" w:rsidP="00155380">
      <w:pPr>
        <w:spacing w:after="0" w:line="240" w:lineRule="auto"/>
      </w:pPr>
      <w:r>
        <w:separator/>
      </w:r>
    </w:p>
  </w:footnote>
  <w:footnote w:type="continuationSeparator" w:id="0">
    <w:p w:rsidR="00705B0B" w:rsidRDefault="00705B0B" w:rsidP="0015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F" w:rsidRPr="0038790F" w:rsidRDefault="0038790F" w:rsidP="0038790F">
    <w:pPr>
      <w:autoSpaceDE w:val="0"/>
      <w:autoSpaceDN w:val="0"/>
      <w:adjustRightInd w:val="0"/>
      <w:spacing w:after="0" w:line="240" w:lineRule="auto"/>
      <w:jc w:val="center"/>
      <w:rPr>
        <w:rFonts w:ascii="Times New Roman" w:hAnsi="Times New Roman" w:cs="Times New Roman"/>
        <w:b/>
        <w:bCs/>
        <w:caps/>
        <w:sz w:val="32"/>
      </w:rPr>
    </w:pPr>
    <w:r w:rsidRPr="001A7847">
      <w:rPr>
        <w:rFonts w:ascii="Times New Roman" w:hAnsi="Times New Roman" w:cs="Times New Roman"/>
        <w:b/>
        <w:bCs/>
        <w:caps/>
        <w:sz w:val="32"/>
      </w:rPr>
      <w:t>ITEM CONSTRUCTION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6288C"/>
    <w:multiLevelType w:val="hybridMultilevel"/>
    <w:tmpl w:val="C2D29537"/>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27EE5D"/>
    <w:multiLevelType w:val="hybridMultilevel"/>
    <w:tmpl w:val="41DA0DB2"/>
    <w:lvl w:ilvl="0" w:tplc="FFFFFFFF">
      <w:start w:val="1"/>
      <w:numFmt w:val="ideographDigital"/>
      <w:lvlText w:nul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5D890C"/>
    <w:multiLevelType w:val="hybridMultilevel"/>
    <w:tmpl w:val="180B1A1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05F343"/>
    <w:multiLevelType w:val="hybridMultilevel"/>
    <w:tmpl w:val="A533B75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2EDDD77"/>
    <w:multiLevelType w:val="hybridMultilevel"/>
    <w:tmpl w:val="04CF598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F45027"/>
    <w:multiLevelType w:val="hybridMultilevel"/>
    <w:tmpl w:val="8FFF37D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3A2DBB"/>
    <w:multiLevelType w:val="hybridMultilevel"/>
    <w:tmpl w:val="108E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3055"/>
    <w:multiLevelType w:val="hybridMultilevel"/>
    <w:tmpl w:val="E59E5C7E"/>
    <w:lvl w:ilvl="0" w:tplc="CC50D564">
      <w:start w:val="1"/>
      <w:numFmt w:val="decimalZero"/>
      <w:lvlText w:val="60%1."/>
      <w:lvlJc w:val="left"/>
      <w:pPr>
        <w:ind w:left="288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5E07BE"/>
    <w:multiLevelType w:val="hybridMultilevel"/>
    <w:tmpl w:val="6DD02C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AD6FFE"/>
    <w:multiLevelType w:val="hybridMultilevel"/>
    <w:tmpl w:val="6530758E"/>
    <w:lvl w:ilvl="0" w:tplc="0409000F">
      <w:start w:val="1"/>
      <w:numFmt w:val="decimal"/>
      <w:lvlText w:val="%1."/>
      <w:lvlJc w:val="left"/>
      <w:pPr>
        <w:ind w:left="720" w:hanging="360"/>
      </w:pPr>
      <w:rPr>
        <w:rFonts w:hint="default"/>
      </w:rPr>
    </w:lvl>
    <w:lvl w:ilvl="1" w:tplc="5F7ED3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31387"/>
    <w:multiLevelType w:val="hybridMultilevel"/>
    <w:tmpl w:val="E4DA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7239B"/>
    <w:multiLevelType w:val="hybridMultilevel"/>
    <w:tmpl w:val="58F4E1DA"/>
    <w:lvl w:ilvl="0" w:tplc="2250A1B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47A33"/>
    <w:multiLevelType w:val="hybridMultilevel"/>
    <w:tmpl w:val="AF12B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57E6B"/>
    <w:multiLevelType w:val="hybridMultilevel"/>
    <w:tmpl w:val="314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930C7"/>
    <w:multiLevelType w:val="hybridMultilevel"/>
    <w:tmpl w:val="E9CAABC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nsid w:val="26413E7E"/>
    <w:multiLevelType w:val="hybridMultilevel"/>
    <w:tmpl w:val="10EA37AE"/>
    <w:lvl w:ilvl="0" w:tplc="03A642DA">
      <w:start w:val="1"/>
      <w:numFmt w:val="decimalZero"/>
      <w:lvlText w:val="50%1."/>
      <w:lvlJc w:val="left"/>
      <w:pPr>
        <w:ind w:left="216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5F4AEB"/>
    <w:multiLevelType w:val="hybridMultilevel"/>
    <w:tmpl w:val="DD383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27376"/>
    <w:multiLevelType w:val="hybridMultilevel"/>
    <w:tmpl w:val="13CE1D48"/>
    <w:lvl w:ilvl="0" w:tplc="FA367446">
      <w:start w:val="1"/>
      <w:numFmt w:val="decimalZero"/>
      <w:lvlText w:val="30%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53E4E3"/>
    <w:multiLevelType w:val="hybridMultilevel"/>
    <w:tmpl w:val="41C30FD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F452271"/>
    <w:multiLevelType w:val="hybridMultilevel"/>
    <w:tmpl w:val="4418B0A6"/>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808BA"/>
    <w:multiLevelType w:val="hybridMultilevel"/>
    <w:tmpl w:val="BACA5612"/>
    <w:lvl w:ilvl="0" w:tplc="0409000F">
      <w:start w:val="1"/>
      <w:numFmt w:val="decimal"/>
      <w:lvlText w:val="%1."/>
      <w:lvlJc w:val="left"/>
      <w:pPr>
        <w:ind w:left="720" w:hanging="360"/>
      </w:pPr>
    </w:lvl>
    <w:lvl w:ilvl="1" w:tplc="667AC2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D0756"/>
    <w:multiLevelType w:val="hybridMultilevel"/>
    <w:tmpl w:val="E81E6ABA"/>
    <w:lvl w:ilvl="0" w:tplc="C7C8E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D7038E"/>
    <w:multiLevelType w:val="hybridMultilevel"/>
    <w:tmpl w:val="11CACDF2"/>
    <w:lvl w:ilvl="0" w:tplc="FFFFFFFF">
      <w:start w:val="1"/>
      <w:numFmt w:val="decimal"/>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9E06C8"/>
    <w:multiLevelType w:val="hybridMultilevel"/>
    <w:tmpl w:val="19C62C4E"/>
    <w:lvl w:ilvl="0" w:tplc="E446EB30">
      <w:start w:val="1"/>
      <w:numFmt w:val="decimalZero"/>
      <w:lvlText w:val="10%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061F8B"/>
    <w:multiLevelType w:val="hybridMultilevel"/>
    <w:tmpl w:val="E77648FA"/>
    <w:lvl w:ilvl="0" w:tplc="2CFC0A48">
      <w:start w:val="1"/>
      <w:numFmt w:val="decimalZero"/>
      <w:lvlText w:val="20%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631A34"/>
    <w:multiLevelType w:val="hybridMultilevel"/>
    <w:tmpl w:val="F03817E4"/>
    <w:lvl w:ilvl="0" w:tplc="6DF6DD28">
      <w:start w:val="1"/>
      <w:numFmt w:val="decimal"/>
      <w:lvlText w:val="01%1."/>
      <w:lvlJc w:val="left"/>
      <w:pPr>
        <w:ind w:left="54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D5B6DCD"/>
    <w:multiLevelType w:val="hybridMultilevel"/>
    <w:tmpl w:val="4CF833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72216A"/>
    <w:multiLevelType w:val="hybridMultilevel"/>
    <w:tmpl w:val="519658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277CC5"/>
    <w:multiLevelType w:val="hybridMultilevel"/>
    <w:tmpl w:val="972846DA"/>
    <w:lvl w:ilvl="0" w:tplc="FFFFFFFF">
      <w:start w:val="1"/>
      <w:numFmt w:val="decimal"/>
      <w:lvlText w:val="%1"/>
      <w:lvlJc w:val="left"/>
    </w:lvl>
    <w:lvl w:ilvl="1" w:tplc="39D4DACE">
      <w:start w:val="1"/>
      <w:numFmt w:val="decimalZero"/>
      <w:lvlText w:val="00%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A3BE3"/>
    <w:multiLevelType w:val="hybridMultilevel"/>
    <w:tmpl w:val="41408CC8"/>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350CC"/>
    <w:multiLevelType w:val="hybridMultilevel"/>
    <w:tmpl w:val="D22EBC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51799"/>
    <w:multiLevelType w:val="hybridMultilevel"/>
    <w:tmpl w:val="DD383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06B75"/>
    <w:multiLevelType w:val="hybridMultilevel"/>
    <w:tmpl w:val="03D20262"/>
    <w:lvl w:ilvl="0" w:tplc="FCF4C688">
      <w:start w:val="1"/>
      <w:numFmt w:val="decimalZero"/>
      <w:lvlText w:val="40%1."/>
      <w:lvlJc w:val="left"/>
      <w:pPr>
        <w:ind w:left="144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02D39B"/>
    <w:multiLevelType w:val="hybridMultilevel"/>
    <w:tmpl w:val="16F72A43"/>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8D207C"/>
    <w:multiLevelType w:val="hybridMultilevel"/>
    <w:tmpl w:val="C2BC2C8E"/>
    <w:lvl w:ilvl="0" w:tplc="04090013">
      <w:start w:val="1"/>
      <w:numFmt w:val="upperRoman"/>
      <w:lvlText w:val="%1."/>
      <w:lvlJc w:val="righ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6052AD"/>
    <w:multiLevelType w:val="hybridMultilevel"/>
    <w:tmpl w:val="DBEC00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341775C"/>
    <w:multiLevelType w:val="hybridMultilevel"/>
    <w:tmpl w:val="C0CE21D2"/>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160F3"/>
    <w:multiLevelType w:val="hybridMultilevel"/>
    <w:tmpl w:val="1CC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30DC9"/>
    <w:multiLevelType w:val="hybridMultilevel"/>
    <w:tmpl w:val="1D46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1AA5A"/>
    <w:multiLevelType w:val="hybridMultilevel"/>
    <w:tmpl w:val="AC1C0ABE"/>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DFA379C"/>
    <w:multiLevelType w:val="hybridMultilevel"/>
    <w:tmpl w:val="227BDB1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E612857"/>
    <w:multiLevelType w:val="hybridMultilevel"/>
    <w:tmpl w:val="9D6CA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33"/>
  </w:num>
  <w:num w:numId="4">
    <w:abstractNumId w:val="8"/>
  </w:num>
  <w:num w:numId="5">
    <w:abstractNumId w:val="39"/>
  </w:num>
  <w:num w:numId="6">
    <w:abstractNumId w:val="40"/>
  </w:num>
  <w:num w:numId="7">
    <w:abstractNumId w:val="0"/>
  </w:num>
  <w:num w:numId="8">
    <w:abstractNumId w:val="3"/>
  </w:num>
  <w:num w:numId="9">
    <w:abstractNumId w:val="2"/>
  </w:num>
  <w:num w:numId="10">
    <w:abstractNumId w:val="18"/>
  </w:num>
  <w:num w:numId="11">
    <w:abstractNumId w:val="4"/>
  </w:num>
  <w:num w:numId="12">
    <w:abstractNumId w:val="5"/>
  </w:num>
  <w:num w:numId="13">
    <w:abstractNumId w:val="20"/>
  </w:num>
  <w:num w:numId="14">
    <w:abstractNumId w:val="6"/>
  </w:num>
  <w:num w:numId="15">
    <w:abstractNumId w:val="9"/>
  </w:num>
  <w:num w:numId="16">
    <w:abstractNumId w:val="13"/>
  </w:num>
  <w:num w:numId="17">
    <w:abstractNumId w:val="11"/>
  </w:num>
  <w:num w:numId="18">
    <w:abstractNumId w:val="37"/>
  </w:num>
  <w:num w:numId="19">
    <w:abstractNumId w:val="26"/>
  </w:num>
  <w:num w:numId="20">
    <w:abstractNumId w:val="21"/>
  </w:num>
  <w:num w:numId="21">
    <w:abstractNumId w:val="41"/>
  </w:num>
  <w:num w:numId="22">
    <w:abstractNumId w:val="30"/>
  </w:num>
  <w:num w:numId="23">
    <w:abstractNumId w:val="27"/>
  </w:num>
  <w:num w:numId="24">
    <w:abstractNumId w:val="38"/>
  </w:num>
  <w:num w:numId="25">
    <w:abstractNumId w:val="19"/>
  </w:num>
  <w:num w:numId="26">
    <w:abstractNumId w:val="29"/>
  </w:num>
  <w:num w:numId="27">
    <w:abstractNumId w:val="10"/>
  </w:num>
  <w:num w:numId="28">
    <w:abstractNumId w:val="36"/>
  </w:num>
  <w:num w:numId="29">
    <w:abstractNumId w:val="28"/>
  </w:num>
  <w:num w:numId="30">
    <w:abstractNumId w:val="16"/>
  </w:num>
  <w:num w:numId="31">
    <w:abstractNumId w:val="12"/>
  </w:num>
  <w:num w:numId="32">
    <w:abstractNumId w:val="31"/>
  </w:num>
  <w:num w:numId="33">
    <w:abstractNumId w:val="22"/>
  </w:num>
  <w:num w:numId="34">
    <w:abstractNumId w:val="34"/>
  </w:num>
  <w:num w:numId="35">
    <w:abstractNumId w:val="23"/>
  </w:num>
  <w:num w:numId="36">
    <w:abstractNumId w:val="25"/>
  </w:num>
  <w:num w:numId="37">
    <w:abstractNumId w:val="24"/>
  </w:num>
  <w:num w:numId="38">
    <w:abstractNumId w:val="17"/>
  </w:num>
  <w:num w:numId="39">
    <w:abstractNumId w:val="32"/>
  </w:num>
  <w:num w:numId="40">
    <w:abstractNumId w:val="15"/>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FB6"/>
    <w:rsid w:val="000025B7"/>
    <w:rsid w:val="00122B1F"/>
    <w:rsid w:val="00155380"/>
    <w:rsid w:val="001753D0"/>
    <w:rsid w:val="001A7847"/>
    <w:rsid w:val="002204E8"/>
    <w:rsid w:val="00240FB6"/>
    <w:rsid w:val="00251ADE"/>
    <w:rsid w:val="00261CD8"/>
    <w:rsid w:val="00295442"/>
    <w:rsid w:val="002A72FC"/>
    <w:rsid w:val="003148C1"/>
    <w:rsid w:val="003454F5"/>
    <w:rsid w:val="0038790F"/>
    <w:rsid w:val="00405705"/>
    <w:rsid w:val="00434A10"/>
    <w:rsid w:val="004435CB"/>
    <w:rsid w:val="00472559"/>
    <w:rsid w:val="0056031F"/>
    <w:rsid w:val="005F102D"/>
    <w:rsid w:val="006330F7"/>
    <w:rsid w:val="0063541F"/>
    <w:rsid w:val="0063614F"/>
    <w:rsid w:val="00636615"/>
    <w:rsid w:val="006969D6"/>
    <w:rsid w:val="006F50F4"/>
    <w:rsid w:val="00705B0B"/>
    <w:rsid w:val="00721FE0"/>
    <w:rsid w:val="00722BEE"/>
    <w:rsid w:val="007D5EBC"/>
    <w:rsid w:val="007F7F19"/>
    <w:rsid w:val="008615EF"/>
    <w:rsid w:val="008A0C77"/>
    <w:rsid w:val="008E025A"/>
    <w:rsid w:val="009214A8"/>
    <w:rsid w:val="00943B82"/>
    <w:rsid w:val="00984A01"/>
    <w:rsid w:val="009D4117"/>
    <w:rsid w:val="00A01828"/>
    <w:rsid w:val="00A1554E"/>
    <w:rsid w:val="00B079C3"/>
    <w:rsid w:val="00B2664D"/>
    <w:rsid w:val="00B35FF0"/>
    <w:rsid w:val="00B55DDB"/>
    <w:rsid w:val="00BF1BD7"/>
    <w:rsid w:val="00C50216"/>
    <w:rsid w:val="00C74E4E"/>
    <w:rsid w:val="00C932FB"/>
    <w:rsid w:val="00CA6EAA"/>
    <w:rsid w:val="00D226FF"/>
    <w:rsid w:val="00DC0563"/>
    <w:rsid w:val="00DE21B0"/>
    <w:rsid w:val="00E42CA0"/>
    <w:rsid w:val="00E65331"/>
    <w:rsid w:val="00E7341A"/>
    <w:rsid w:val="00E9736B"/>
    <w:rsid w:val="00EA0571"/>
    <w:rsid w:val="00ED1509"/>
    <w:rsid w:val="00ED78EA"/>
    <w:rsid w:val="00EE1848"/>
    <w:rsid w:val="00EE53B2"/>
    <w:rsid w:val="00F65048"/>
    <w:rsid w:val="00F671E1"/>
    <w:rsid w:val="00F9121A"/>
    <w:rsid w:val="00FB0846"/>
    <w:rsid w:val="00FD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380"/>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47">
    <w:name w:val="CM47"/>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48"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51">
    <w:name w:val="CM51"/>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50">
    <w:name w:val="CM50"/>
    <w:basedOn w:val="Default"/>
    <w:next w:val="Default"/>
    <w:uiPriority w:val="99"/>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21">
    <w:name w:val="CM21"/>
    <w:basedOn w:val="Default"/>
    <w:next w:val="Default"/>
    <w:uiPriority w:val="99"/>
    <w:pPr>
      <w:spacing w:line="276" w:lineRule="atLeast"/>
    </w:pPr>
    <w:rPr>
      <w:color w:val="auto"/>
    </w:rPr>
  </w:style>
  <w:style w:type="paragraph" w:customStyle="1" w:styleId="CM22">
    <w:name w:val="CM22"/>
    <w:basedOn w:val="Default"/>
    <w:next w:val="Default"/>
    <w:uiPriority w:val="99"/>
    <w:pPr>
      <w:spacing w:line="276" w:lineRule="atLeast"/>
    </w:pPr>
    <w:rPr>
      <w:color w:val="auto"/>
    </w:rPr>
  </w:style>
  <w:style w:type="paragraph" w:customStyle="1" w:styleId="CM23">
    <w:name w:val="CM23"/>
    <w:basedOn w:val="Default"/>
    <w:next w:val="Default"/>
    <w:uiPriority w:val="99"/>
    <w:pPr>
      <w:spacing w:line="27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pPr>
      <w:spacing w:line="276" w:lineRule="atLeast"/>
    </w:pPr>
    <w:rPr>
      <w:color w:val="auto"/>
    </w:rPr>
  </w:style>
  <w:style w:type="paragraph" w:customStyle="1" w:styleId="CM26">
    <w:name w:val="CM26"/>
    <w:basedOn w:val="Default"/>
    <w:next w:val="Default"/>
    <w:uiPriority w:val="99"/>
    <w:pPr>
      <w:spacing w:line="276" w:lineRule="atLeast"/>
    </w:pPr>
    <w:rPr>
      <w:color w:val="auto"/>
    </w:rPr>
  </w:style>
  <w:style w:type="paragraph" w:customStyle="1" w:styleId="CM52">
    <w:name w:val="CM52"/>
    <w:basedOn w:val="Default"/>
    <w:next w:val="Default"/>
    <w:uiPriority w:val="99"/>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6"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4">
    <w:name w:val="CM34"/>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611" w:lineRule="atLeast"/>
    </w:pPr>
    <w:rPr>
      <w:color w:val="auto"/>
    </w:rPr>
  </w:style>
  <w:style w:type="paragraph" w:customStyle="1" w:styleId="CM46">
    <w:name w:val="CM46"/>
    <w:basedOn w:val="Default"/>
    <w:next w:val="Default"/>
    <w:uiPriority w:val="99"/>
    <w:rPr>
      <w:color w:val="auto"/>
    </w:rPr>
  </w:style>
  <w:style w:type="paragraph" w:customStyle="1" w:styleId="CM49">
    <w:name w:val="CM49"/>
    <w:basedOn w:val="Default"/>
    <w:next w:val="Default"/>
    <w:uiPriority w:val="99"/>
    <w:rPr>
      <w:color w:val="auto"/>
    </w:rPr>
  </w:style>
  <w:style w:type="paragraph" w:customStyle="1" w:styleId="CM38">
    <w:name w:val="CM38"/>
    <w:basedOn w:val="Default"/>
    <w:next w:val="Default"/>
    <w:uiPriority w:val="99"/>
    <w:pPr>
      <w:spacing w:line="276" w:lineRule="atLeast"/>
    </w:pPr>
    <w:rPr>
      <w:color w:val="auto"/>
    </w:rPr>
  </w:style>
  <w:style w:type="paragraph" w:customStyle="1" w:styleId="CM39">
    <w:name w:val="CM39"/>
    <w:basedOn w:val="Default"/>
    <w:next w:val="Default"/>
    <w:uiPriority w:val="99"/>
    <w:pPr>
      <w:spacing w:line="243" w:lineRule="atLeast"/>
    </w:pPr>
    <w:rPr>
      <w:color w:val="auto"/>
    </w:rPr>
  </w:style>
  <w:style w:type="paragraph" w:customStyle="1" w:styleId="CM41">
    <w:name w:val="CM41"/>
    <w:basedOn w:val="Default"/>
    <w:next w:val="Default"/>
    <w:uiPriority w:val="99"/>
    <w:pPr>
      <w:spacing w:line="246" w:lineRule="atLeast"/>
    </w:pPr>
    <w:rPr>
      <w:color w:val="auto"/>
    </w:rPr>
  </w:style>
  <w:style w:type="paragraph" w:customStyle="1" w:styleId="CM42">
    <w:name w:val="CM42"/>
    <w:basedOn w:val="Default"/>
    <w:next w:val="Default"/>
    <w:uiPriority w:val="99"/>
    <w:pPr>
      <w:spacing w:line="238" w:lineRule="atLeast"/>
    </w:pPr>
    <w:rPr>
      <w:color w:val="auto"/>
    </w:rPr>
  </w:style>
  <w:style w:type="paragraph" w:styleId="ListParagraph">
    <w:name w:val="List Paragraph"/>
    <w:basedOn w:val="Normal"/>
    <w:uiPriority w:val="34"/>
    <w:qFormat/>
    <w:rsid w:val="008A0C77"/>
    <w:pPr>
      <w:ind w:left="720"/>
    </w:pPr>
  </w:style>
  <w:style w:type="paragraph" w:styleId="BalloonText">
    <w:name w:val="Balloon Text"/>
    <w:basedOn w:val="Normal"/>
    <w:link w:val="BalloonTextChar"/>
    <w:uiPriority w:val="99"/>
    <w:semiHidden/>
    <w:unhideWhenUsed/>
    <w:rsid w:val="00BF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7"/>
    <w:rPr>
      <w:rFonts w:ascii="Tahoma" w:hAnsi="Tahoma" w:cs="Tahoma"/>
      <w:sz w:val="16"/>
      <w:szCs w:val="16"/>
    </w:rPr>
  </w:style>
  <w:style w:type="character" w:customStyle="1" w:styleId="Heading1Char">
    <w:name w:val="Heading 1 Char"/>
    <w:basedOn w:val="DefaultParagraphFont"/>
    <w:link w:val="Heading1"/>
    <w:rsid w:val="00155380"/>
    <w:rPr>
      <w:rFonts w:ascii="Arial" w:eastAsia="Times New Roman" w:hAnsi="Arial" w:cs="Times New Roman"/>
      <w:b/>
      <w:kern w:val="32"/>
      <w:sz w:val="32"/>
      <w:szCs w:val="20"/>
    </w:rPr>
  </w:style>
  <w:style w:type="paragraph" w:customStyle="1" w:styleId="Chaptitle">
    <w:name w:val="Chap title"/>
    <w:basedOn w:val="Normal"/>
    <w:rsid w:val="00155380"/>
    <w:pPr>
      <w:keepNext/>
      <w:overflowPunct w:val="0"/>
      <w:autoSpaceDE w:val="0"/>
      <w:autoSpaceDN w:val="0"/>
      <w:adjustRightInd w:val="0"/>
      <w:spacing w:after="120" w:line="440" w:lineRule="atLeast"/>
      <w:ind w:right="115"/>
      <w:textAlignment w:val="baseline"/>
    </w:pPr>
    <w:rPr>
      <w:rFonts w:ascii="Helvetica" w:eastAsia="Times New Roman" w:hAnsi="Helvetica" w:cs="Times New Roman"/>
      <w:b/>
      <w:sz w:val="36"/>
      <w:szCs w:val="20"/>
    </w:rPr>
  </w:style>
  <w:style w:type="paragraph" w:styleId="Header">
    <w:name w:val="header"/>
    <w:basedOn w:val="Normal"/>
    <w:link w:val="HeaderChar"/>
    <w:uiPriority w:val="99"/>
    <w:unhideWhenUsed/>
    <w:rsid w:val="00155380"/>
    <w:pPr>
      <w:tabs>
        <w:tab w:val="center" w:pos="4680"/>
        <w:tab w:val="right" w:pos="9360"/>
      </w:tabs>
    </w:pPr>
  </w:style>
  <w:style w:type="character" w:customStyle="1" w:styleId="HeaderChar">
    <w:name w:val="Header Char"/>
    <w:basedOn w:val="DefaultParagraphFont"/>
    <w:link w:val="Header"/>
    <w:uiPriority w:val="99"/>
    <w:rsid w:val="00155380"/>
  </w:style>
  <w:style w:type="paragraph" w:styleId="Footer">
    <w:name w:val="footer"/>
    <w:basedOn w:val="Normal"/>
    <w:link w:val="FooterChar"/>
    <w:unhideWhenUsed/>
    <w:rsid w:val="00155380"/>
    <w:pPr>
      <w:tabs>
        <w:tab w:val="center" w:pos="4680"/>
        <w:tab w:val="right" w:pos="9360"/>
      </w:tabs>
    </w:pPr>
  </w:style>
  <w:style w:type="character" w:customStyle="1" w:styleId="FooterChar">
    <w:name w:val="Footer Char"/>
    <w:basedOn w:val="DefaultParagraphFont"/>
    <w:link w:val="Footer"/>
    <w:uiPriority w:val="99"/>
    <w:rsid w:val="00155380"/>
  </w:style>
  <w:style w:type="character" w:styleId="PageNumber">
    <w:name w:val="page number"/>
    <w:semiHidden/>
    <w:rsid w:val="00155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CGEIT Item Development Guide-2011.doc</vt:lpstr>
    </vt:vector>
  </TitlesOfParts>
  <Company>Microsoft</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CGEIT Item Development Guide-2011.doc</dc:title>
  <dc:creator>kreginaldi</dc:creator>
  <cp:lastModifiedBy>James Gaidry</cp:lastModifiedBy>
  <cp:revision>3</cp:revision>
  <cp:lastPrinted>2012-08-01T20:53:00Z</cp:lastPrinted>
  <dcterms:created xsi:type="dcterms:W3CDTF">2012-11-16T13:26:00Z</dcterms:created>
  <dcterms:modified xsi:type="dcterms:W3CDTF">2012-11-16T13:27:00Z</dcterms:modified>
</cp:coreProperties>
</file>