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F3356" w14:textId="63514ED9" w:rsidR="005C4B52" w:rsidRPr="000F50EE" w:rsidRDefault="005C4B52" w:rsidP="0099526A">
      <w:pPr>
        <w:widowControl w:val="0"/>
        <w:spacing w:line="240" w:lineRule="exact"/>
        <w:jc w:val="center"/>
        <w:rPr>
          <w:rFonts w:ascii="Calibri" w:hAnsi="Calibri"/>
          <w:b/>
          <w:color w:val="C00000"/>
          <w:sz w:val="28"/>
        </w:rPr>
      </w:pPr>
      <w:r w:rsidRPr="000F50EE">
        <w:rPr>
          <w:rFonts w:ascii="Calibri" w:hAnsi="Calibri"/>
          <w:b/>
          <w:color w:val="C00000"/>
          <w:sz w:val="28"/>
        </w:rPr>
        <w:t xml:space="preserve">Submissions Due: </w:t>
      </w:r>
      <w:bookmarkStart w:id="0" w:name="_GoBack"/>
      <w:r w:rsidR="00875467">
        <w:rPr>
          <w:rFonts w:ascii="Calibri" w:hAnsi="Calibri"/>
          <w:b/>
          <w:color w:val="C00000"/>
          <w:sz w:val="28"/>
        </w:rPr>
        <w:t>July 26</w:t>
      </w:r>
      <w:bookmarkEnd w:id="0"/>
      <w:r w:rsidR="000047F0">
        <w:rPr>
          <w:rFonts w:ascii="Calibri" w:hAnsi="Calibri"/>
          <w:b/>
          <w:color w:val="C00000"/>
          <w:sz w:val="28"/>
        </w:rPr>
        <w:t>, 2019</w:t>
      </w:r>
    </w:p>
    <w:p w14:paraId="1371571E" w14:textId="77777777" w:rsidR="004D4E80" w:rsidRPr="00F24F24" w:rsidRDefault="004D4E80" w:rsidP="0099526A">
      <w:pPr>
        <w:widowControl w:val="0"/>
        <w:spacing w:line="240" w:lineRule="exact"/>
        <w:jc w:val="center"/>
        <w:rPr>
          <w:rFonts w:ascii="Calibri" w:hAnsi="Calibri"/>
          <w:i/>
          <w:sz w:val="12"/>
          <w:szCs w:val="12"/>
        </w:rPr>
      </w:pPr>
    </w:p>
    <w:p w14:paraId="7E27CA73" w14:textId="77777777" w:rsidR="004D4E80" w:rsidRDefault="004D4E80" w:rsidP="0099526A">
      <w:pPr>
        <w:widowControl w:val="0"/>
        <w:spacing w:line="240" w:lineRule="exact"/>
        <w:jc w:val="center"/>
        <w:rPr>
          <w:rFonts w:ascii="Calibri" w:hAnsi="Calibri"/>
          <w:i/>
          <w:sz w:val="24"/>
        </w:rPr>
      </w:pPr>
      <w:r>
        <w:rPr>
          <w:rFonts w:ascii="Calibri" w:hAnsi="Calibri"/>
          <w:i/>
          <w:sz w:val="24"/>
        </w:rPr>
        <w:t xml:space="preserve">Please save </w:t>
      </w:r>
      <w:r w:rsidRPr="00786826">
        <w:rPr>
          <w:rFonts w:ascii="Calibri" w:hAnsi="Calibri"/>
          <w:i/>
          <w:sz w:val="24"/>
        </w:rPr>
        <w:t xml:space="preserve">this completed form </w:t>
      </w:r>
      <w:r>
        <w:rPr>
          <w:rFonts w:ascii="Calibri" w:hAnsi="Calibri"/>
          <w:i/>
          <w:sz w:val="24"/>
        </w:rPr>
        <w:t xml:space="preserve">as </w:t>
      </w:r>
    </w:p>
    <w:p w14:paraId="578E9297" w14:textId="77777777" w:rsidR="004D4E80" w:rsidRPr="004D4E80" w:rsidRDefault="004D4E80" w:rsidP="0099526A">
      <w:pPr>
        <w:widowControl w:val="0"/>
        <w:spacing w:line="240" w:lineRule="exact"/>
        <w:jc w:val="center"/>
        <w:rPr>
          <w:rFonts w:ascii="Calibri" w:hAnsi="Calibri"/>
          <w:b/>
          <w:i/>
          <w:sz w:val="24"/>
        </w:rPr>
      </w:pPr>
      <w:r w:rsidRPr="004D4E80">
        <w:rPr>
          <w:rFonts w:ascii="Calibri" w:hAnsi="Calibri"/>
          <w:b/>
          <w:i/>
          <w:sz w:val="24"/>
        </w:rPr>
        <w:t>“</w:t>
      </w:r>
      <w:proofErr w:type="spellStart"/>
      <w:r w:rsidRPr="004D4E80">
        <w:rPr>
          <w:rFonts w:ascii="Calibri" w:hAnsi="Calibri"/>
          <w:b/>
          <w:i/>
          <w:sz w:val="24"/>
        </w:rPr>
        <w:t>LastName_FirstName_PresentationTitle</w:t>
      </w:r>
      <w:proofErr w:type="spellEnd"/>
      <w:r w:rsidRPr="004D4E80">
        <w:rPr>
          <w:rFonts w:ascii="Calibri" w:hAnsi="Calibri"/>
          <w:b/>
          <w:i/>
          <w:sz w:val="24"/>
        </w:rPr>
        <w:t>”</w:t>
      </w:r>
    </w:p>
    <w:p w14:paraId="139A8B97" w14:textId="1E0AADC6" w:rsidR="0099526A" w:rsidRPr="00786826" w:rsidRDefault="004D4E80" w:rsidP="0099526A">
      <w:pPr>
        <w:widowControl w:val="0"/>
        <w:spacing w:line="240" w:lineRule="exact"/>
        <w:jc w:val="center"/>
        <w:rPr>
          <w:rFonts w:ascii="Calibri" w:hAnsi="Calibri"/>
          <w:b/>
          <w:i/>
          <w:color w:val="C00000"/>
          <w:sz w:val="24"/>
        </w:rPr>
      </w:pPr>
      <w:r>
        <w:rPr>
          <w:rFonts w:ascii="Calibri" w:hAnsi="Calibri"/>
          <w:i/>
          <w:sz w:val="24"/>
        </w:rPr>
        <w:t xml:space="preserve">and send to </w:t>
      </w:r>
      <w:hyperlink r:id="rId7" w:history="1">
        <w:r w:rsidR="000047F0" w:rsidRPr="005855F7">
          <w:rPr>
            <w:rStyle w:val="Hyperlink"/>
            <w:rFonts w:ascii="Calibri" w:hAnsi="Calibri"/>
            <w:i/>
            <w:sz w:val="24"/>
          </w:rPr>
          <w:t>LVC-Agile@itea.org</w:t>
        </w:r>
      </w:hyperlink>
    </w:p>
    <w:p w14:paraId="2AE9E671" w14:textId="77777777" w:rsidR="005C4B52" w:rsidRPr="003149F7" w:rsidRDefault="005C4B52" w:rsidP="005C4B52">
      <w:pPr>
        <w:autoSpaceDE w:val="0"/>
        <w:autoSpaceDN w:val="0"/>
        <w:adjustRightInd w:val="0"/>
        <w:ind w:right="720"/>
        <w:rPr>
          <w:sz w:val="12"/>
          <w:szCs w:val="12"/>
        </w:rPr>
      </w:pPr>
    </w:p>
    <w:p w14:paraId="3B69DC03" w14:textId="6918DA70" w:rsidR="00AC47BD" w:rsidRDefault="005C4B52" w:rsidP="00F24F24">
      <w:pPr>
        <w:autoSpaceDE w:val="0"/>
        <w:autoSpaceDN w:val="0"/>
        <w:adjustRightInd w:val="0"/>
        <w:jc w:val="both"/>
        <w:rPr>
          <w:sz w:val="22"/>
          <w:szCs w:val="18"/>
        </w:rPr>
      </w:pPr>
      <w:r w:rsidRPr="000F50EE">
        <w:rPr>
          <w:sz w:val="22"/>
          <w:szCs w:val="18"/>
        </w:rPr>
        <w:t xml:space="preserve">All sessions will be unclassified and open to the general T&amp;E community. Abstracts will be reviewed for a presentation during a session or as a poster paper. Presentations will be published in proceedings and made available to all attendees. Abstracts should be noncommercial in scope, pertinent to technical topic, no longer than 500 words and releasable to the general public. </w:t>
      </w:r>
    </w:p>
    <w:p w14:paraId="7980E1DC" w14:textId="6065B9B1" w:rsidR="00AC47BD" w:rsidRDefault="00AC47BD" w:rsidP="00F24F24">
      <w:pPr>
        <w:autoSpaceDE w:val="0"/>
        <w:autoSpaceDN w:val="0"/>
        <w:adjustRightInd w:val="0"/>
        <w:jc w:val="both"/>
        <w:rPr>
          <w:sz w:val="22"/>
          <w:szCs w:val="18"/>
        </w:rPr>
      </w:pPr>
    </w:p>
    <w:p w14:paraId="3991B669" w14:textId="2E1A5D20" w:rsidR="00AC47BD" w:rsidRDefault="00AC47BD" w:rsidP="00F24F24">
      <w:pPr>
        <w:autoSpaceDE w:val="0"/>
        <w:autoSpaceDN w:val="0"/>
        <w:adjustRightInd w:val="0"/>
        <w:jc w:val="both"/>
        <w:rPr>
          <w:sz w:val="22"/>
          <w:szCs w:val="18"/>
        </w:rPr>
      </w:pPr>
      <w:r>
        <w:rPr>
          <w:sz w:val="22"/>
          <w:szCs w:val="18"/>
        </w:rPr>
        <w:t>Please check the following box if applicable:</w:t>
      </w:r>
    </w:p>
    <w:p w14:paraId="5844663D" w14:textId="77777777" w:rsidR="00AC47BD" w:rsidRDefault="00AC47BD" w:rsidP="00F24F24">
      <w:pPr>
        <w:autoSpaceDE w:val="0"/>
        <w:autoSpaceDN w:val="0"/>
        <w:adjustRightInd w:val="0"/>
        <w:jc w:val="both"/>
        <w:rPr>
          <w:b/>
          <w:i/>
          <w:sz w:val="22"/>
          <w:szCs w:val="18"/>
        </w:rPr>
      </w:pPr>
    </w:p>
    <w:p w14:paraId="6A3A3492" w14:textId="436031D6" w:rsidR="004D4E80" w:rsidRPr="00AC47BD" w:rsidRDefault="00AC47BD" w:rsidP="00AC47BD">
      <w:pPr>
        <w:autoSpaceDE w:val="0"/>
        <w:autoSpaceDN w:val="0"/>
        <w:adjustRightInd w:val="0"/>
        <w:ind w:left="1170" w:hanging="450"/>
        <w:rPr>
          <w:b/>
          <w:i/>
          <w:color w:val="auto"/>
          <w:sz w:val="22"/>
          <w:szCs w:val="18"/>
        </w:rPr>
      </w:pPr>
      <w:r w:rsidRPr="000047F0">
        <w:rPr>
          <w:sz w:val="22"/>
          <w:szCs w:val="22"/>
        </w:rPr>
        <w:fldChar w:fldCharType="begin">
          <w:ffData>
            <w:name w:val="Check3"/>
            <w:enabled/>
            <w:calcOnExit w:val="0"/>
            <w:checkBox>
              <w:sizeAuto/>
              <w:default w:val="0"/>
            </w:checkBox>
          </w:ffData>
        </w:fldChar>
      </w:r>
      <w:r w:rsidRPr="000047F0">
        <w:rPr>
          <w:sz w:val="22"/>
          <w:szCs w:val="22"/>
        </w:rPr>
        <w:instrText xml:space="preserve"> FORMCHECKBOX </w:instrText>
      </w:r>
      <w:r w:rsidR="00FE4656">
        <w:rPr>
          <w:sz w:val="22"/>
          <w:szCs w:val="22"/>
        </w:rPr>
      </w:r>
      <w:r w:rsidR="00FE4656">
        <w:rPr>
          <w:sz w:val="22"/>
          <w:szCs w:val="22"/>
        </w:rPr>
        <w:fldChar w:fldCharType="separate"/>
      </w:r>
      <w:r w:rsidRPr="000047F0">
        <w:rPr>
          <w:sz w:val="22"/>
          <w:szCs w:val="22"/>
        </w:rPr>
        <w:fldChar w:fldCharType="end"/>
      </w:r>
      <w:r w:rsidRPr="000047F0">
        <w:rPr>
          <w:sz w:val="22"/>
          <w:szCs w:val="22"/>
        </w:rPr>
        <w:t xml:space="preserve"> </w:t>
      </w:r>
      <w:r>
        <w:rPr>
          <w:b/>
          <w:i/>
          <w:sz w:val="22"/>
          <w:szCs w:val="18"/>
        </w:rPr>
        <w:tab/>
        <w:t>DO NOT include my presentation a</w:t>
      </w:r>
      <w:r w:rsidRPr="00AC47BD">
        <w:rPr>
          <w:b/>
          <w:i/>
          <w:sz w:val="22"/>
          <w:szCs w:val="18"/>
        </w:rPr>
        <w:t>s part of the Workshop online proceedings</w:t>
      </w:r>
      <w:r w:rsidR="005C4B52" w:rsidRPr="00AC47BD">
        <w:rPr>
          <w:b/>
          <w:i/>
          <w:sz w:val="22"/>
          <w:szCs w:val="18"/>
        </w:rPr>
        <w:t>.</w:t>
      </w:r>
    </w:p>
    <w:p w14:paraId="55FFB5BB" w14:textId="77777777" w:rsidR="008B671E" w:rsidRPr="003149F7" w:rsidRDefault="008B671E" w:rsidP="00F24F24">
      <w:pPr>
        <w:autoSpaceDE w:val="0"/>
        <w:autoSpaceDN w:val="0"/>
        <w:adjustRightInd w:val="0"/>
        <w:jc w:val="both"/>
        <w:rPr>
          <w:color w:val="auto"/>
          <w:sz w:val="12"/>
          <w:szCs w:val="12"/>
        </w:rPr>
      </w:pPr>
    </w:p>
    <w:p w14:paraId="4DEBA7F7" w14:textId="53130D0C" w:rsidR="008B671E" w:rsidRDefault="005C4B52" w:rsidP="00F24F24">
      <w:pPr>
        <w:autoSpaceDE w:val="0"/>
        <w:autoSpaceDN w:val="0"/>
        <w:adjustRightInd w:val="0"/>
        <w:jc w:val="both"/>
        <w:rPr>
          <w:color w:val="auto"/>
          <w:sz w:val="22"/>
          <w:szCs w:val="18"/>
        </w:rPr>
      </w:pPr>
      <w:r w:rsidRPr="000F50EE">
        <w:rPr>
          <w:color w:val="auto"/>
          <w:sz w:val="22"/>
          <w:szCs w:val="18"/>
        </w:rPr>
        <w:t xml:space="preserve">If you would like to also submit a paper for consideration for publication in </w:t>
      </w:r>
      <w:r w:rsidRPr="000F50EE">
        <w:rPr>
          <w:i/>
          <w:color w:val="auto"/>
          <w:sz w:val="22"/>
          <w:szCs w:val="18"/>
        </w:rPr>
        <w:t>The ITEA Journal</w:t>
      </w:r>
      <w:r w:rsidRPr="000F50EE">
        <w:rPr>
          <w:color w:val="auto"/>
          <w:sz w:val="22"/>
          <w:szCs w:val="18"/>
        </w:rPr>
        <w:t xml:space="preserve"> you will need to prepare a full manuscript that adheres to the Journal guidelines. Visit this ITEA website for all the details on ITEA Journal submission guidelines:</w:t>
      </w:r>
    </w:p>
    <w:p w14:paraId="6497912F" w14:textId="77777777" w:rsidR="008B671E" w:rsidRPr="003149F7" w:rsidRDefault="008B671E" w:rsidP="000F50EE">
      <w:pPr>
        <w:autoSpaceDE w:val="0"/>
        <w:autoSpaceDN w:val="0"/>
        <w:adjustRightInd w:val="0"/>
        <w:ind w:right="720"/>
        <w:jc w:val="both"/>
        <w:rPr>
          <w:color w:val="auto"/>
          <w:sz w:val="12"/>
          <w:szCs w:val="12"/>
        </w:rPr>
      </w:pPr>
    </w:p>
    <w:p w14:paraId="25A9ABD7" w14:textId="77777777" w:rsidR="005C4B52" w:rsidRDefault="00FE4656" w:rsidP="008B671E">
      <w:pPr>
        <w:autoSpaceDE w:val="0"/>
        <w:autoSpaceDN w:val="0"/>
        <w:adjustRightInd w:val="0"/>
        <w:ind w:right="720"/>
        <w:jc w:val="center"/>
        <w:rPr>
          <w:color w:val="auto"/>
          <w:sz w:val="22"/>
          <w:szCs w:val="18"/>
        </w:rPr>
      </w:pPr>
      <w:hyperlink r:id="rId8" w:history="1">
        <w:r w:rsidR="005C4B52" w:rsidRPr="000F50EE">
          <w:rPr>
            <w:rStyle w:val="Hyperlink"/>
            <w:sz w:val="22"/>
            <w:szCs w:val="18"/>
          </w:rPr>
          <w:t>http://www.itea.org/files/ITEA_Journal_Article_Submission_Guidelines_At-A-Glance.pdf</w:t>
        </w:r>
      </w:hyperlink>
    </w:p>
    <w:p w14:paraId="793222EE" w14:textId="77777777" w:rsidR="008B671E" w:rsidRPr="003149F7" w:rsidRDefault="008B671E" w:rsidP="000F50EE">
      <w:pPr>
        <w:autoSpaceDE w:val="0"/>
        <w:autoSpaceDN w:val="0"/>
        <w:adjustRightInd w:val="0"/>
        <w:ind w:right="720"/>
        <w:jc w:val="both"/>
        <w:rPr>
          <w:color w:val="auto"/>
          <w:sz w:val="12"/>
          <w:szCs w:val="12"/>
        </w:rPr>
      </w:pPr>
    </w:p>
    <w:p w14:paraId="1372FDC6" w14:textId="77777777" w:rsidR="003F39F3" w:rsidRDefault="003F39F3" w:rsidP="003F39F3">
      <w:pPr>
        <w:autoSpaceDE w:val="0"/>
        <w:autoSpaceDN w:val="0"/>
        <w:adjustRightInd w:val="0"/>
        <w:jc w:val="center"/>
        <w:rPr>
          <w:b/>
          <w:i/>
          <w:color w:val="C00000"/>
          <w:sz w:val="18"/>
          <w:szCs w:val="18"/>
        </w:rPr>
      </w:pPr>
      <w:r w:rsidRPr="00673B20">
        <w:rPr>
          <w:b/>
          <w:i/>
          <w:color w:val="C00000"/>
          <w:sz w:val="18"/>
          <w:szCs w:val="18"/>
        </w:rPr>
        <w:t>Abstracts will only be accepted if the following information is completed</w:t>
      </w:r>
    </w:p>
    <w:p w14:paraId="3D7E4B67" w14:textId="77777777" w:rsidR="00673B20" w:rsidRPr="00673B20" w:rsidRDefault="00673B20" w:rsidP="005D17A7">
      <w:pPr>
        <w:autoSpaceDE w:val="0"/>
        <w:autoSpaceDN w:val="0"/>
        <w:adjustRightInd w:val="0"/>
        <w:jc w:val="center"/>
        <w:rPr>
          <w:b/>
          <w:i/>
          <w:color w:val="C00000"/>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020"/>
      </w:tblGrid>
      <w:tr w:rsidR="001F7CDD" w14:paraId="43DA6DBE" w14:textId="77777777" w:rsidTr="008B671E">
        <w:tc>
          <w:tcPr>
            <w:tcW w:w="2898" w:type="dxa"/>
            <w:hideMark/>
          </w:tcPr>
          <w:p w14:paraId="311F8A48" w14:textId="77777777" w:rsidR="001F7CDD" w:rsidRDefault="001F7CDD" w:rsidP="008B671E">
            <w:pPr>
              <w:autoSpaceDE w:val="0"/>
              <w:autoSpaceDN w:val="0"/>
              <w:adjustRightInd w:val="0"/>
              <w:rPr>
                <w:sz w:val="24"/>
                <w:szCs w:val="24"/>
              </w:rPr>
            </w:pPr>
            <w:r>
              <w:rPr>
                <w:sz w:val="24"/>
                <w:szCs w:val="24"/>
              </w:rPr>
              <w:t>Title of Presentation:</w:t>
            </w:r>
          </w:p>
        </w:tc>
        <w:tc>
          <w:tcPr>
            <w:tcW w:w="7020" w:type="dxa"/>
          </w:tcPr>
          <w:p w14:paraId="2208BA29" w14:textId="77777777" w:rsidR="001F7CDD" w:rsidRDefault="001F7CDD" w:rsidP="008B671E">
            <w:pPr>
              <w:autoSpaceDE w:val="0"/>
              <w:autoSpaceDN w:val="0"/>
              <w:adjustRightInd w:val="0"/>
              <w:rPr>
                <w:sz w:val="24"/>
                <w:szCs w:val="24"/>
              </w:rPr>
            </w:pPr>
          </w:p>
        </w:tc>
      </w:tr>
      <w:tr w:rsidR="008B671E" w14:paraId="3320B40C" w14:textId="77777777" w:rsidTr="008B671E">
        <w:tc>
          <w:tcPr>
            <w:tcW w:w="2898" w:type="dxa"/>
          </w:tcPr>
          <w:p w14:paraId="2DB0EA5E" w14:textId="77777777" w:rsidR="008B671E" w:rsidRDefault="008B671E" w:rsidP="008B671E">
            <w:pPr>
              <w:autoSpaceDE w:val="0"/>
              <w:autoSpaceDN w:val="0"/>
              <w:adjustRightInd w:val="0"/>
              <w:rPr>
                <w:sz w:val="24"/>
                <w:szCs w:val="24"/>
              </w:rPr>
            </w:pPr>
            <w:r>
              <w:rPr>
                <w:sz w:val="24"/>
                <w:szCs w:val="24"/>
              </w:rPr>
              <w:t>Requested Track:</w:t>
            </w:r>
          </w:p>
          <w:p w14:paraId="771BD18A" w14:textId="77777777" w:rsidR="008B671E" w:rsidRDefault="008B671E" w:rsidP="008B671E">
            <w:pPr>
              <w:autoSpaceDE w:val="0"/>
              <w:autoSpaceDN w:val="0"/>
              <w:adjustRightInd w:val="0"/>
              <w:rPr>
                <w:sz w:val="24"/>
                <w:szCs w:val="24"/>
              </w:rPr>
            </w:pPr>
          </w:p>
          <w:p w14:paraId="0142A096" w14:textId="77777777" w:rsidR="00F45A64" w:rsidRDefault="00F45A64" w:rsidP="008B671E">
            <w:pPr>
              <w:autoSpaceDE w:val="0"/>
              <w:autoSpaceDN w:val="0"/>
              <w:adjustRightInd w:val="0"/>
              <w:jc w:val="center"/>
              <w:rPr>
                <w:i/>
                <w:sz w:val="24"/>
                <w:szCs w:val="24"/>
              </w:rPr>
            </w:pPr>
          </w:p>
          <w:p w14:paraId="74173AEF" w14:textId="77777777" w:rsidR="00F45A64" w:rsidRDefault="00F45A64" w:rsidP="008B671E">
            <w:pPr>
              <w:autoSpaceDE w:val="0"/>
              <w:autoSpaceDN w:val="0"/>
              <w:adjustRightInd w:val="0"/>
              <w:jc w:val="center"/>
              <w:rPr>
                <w:i/>
                <w:sz w:val="24"/>
                <w:szCs w:val="24"/>
              </w:rPr>
            </w:pPr>
          </w:p>
          <w:p w14:paraId="3A3CD59E" w14:textId="77777777" w:rsidR="00F45A64" w:rsidRDefault="00F45A64" w:rsidP="008B671E">
            <w:pPr>
              <w:autoSpaceDE w:val="0"/>
              <w:autoSpaceDN w:val="0"/>
              <w:adjustRightInd w:val="0"/>
              <w:jc w:val="center"/>
              <w:rPr>
                <w:i/>
                <w:sz w:val="24"/>
                <w:szCs w:val="24"/>
              </w:rPr>
            </w:pPr>
          </w:p>
          <w:p w14:paraId="4ADBD7E7" w14:textId="77777777" w:rsidR="008B671E" w:rsidRDefault="008B671E" w:rsidP="008B671E">
            <w:pPr>
              <w:autoSpaceDE w:val="0"/>
              <w:autoSpaceDN w:val="0"/>
              <w:adjustRightInd w:val="0"/>
              <w:jc w:val="center"/>
              <w:rPr>
                <w:i/>
                <w:sz w:val="24"/>
                <w:szCs w:val="24"/>
              </w:rPr>
            </w:pPr>
            <w:r w:rsidRPr="008B671E">
              <w:rPr>
                <w:i/>
                <w:sz w:val="24"/>
                <w:szCs w:val="24"/>
              </w:rPr>
              <w:t>(Check all TOPICS</w:t>
            </w:r>
          </w:p>
          <w:p w14:paraId="6EF69A06" w14:textId="77777777" w:rsidR="008B671E" w:rsidRPr="008B671E" w:rsidRDefault="008B671E" w:rsidP="008B671E">
            <w:pPr>
              <w:autoSpaceDE w:val="0"/>
              <w:autoSpaceDN w:val="0"/>
              <w:adjustRightInd w:val="0"/>
              <w:jc w:val="center"/>
              <w:rPr>
                <w:i/>
                <w:sz w:val="24"/>
                <w:szCs w:val="24"/>
              </w:rPr>
            </w:pPr>
            <w:r w:rsidRPr="008B671E">
              <w:rPr>
                <w:i/>
                <w:sz w:val="24"/>
                <w:szCs w:val="24"/>
              </w:rPr>
              <w:t>that your presentation would address)</w:t>
            </w:r>
          </w:p>
        </w:tc>
        <w:tc>
          <w:tcPr>
            <w:tcW w:w="7020" w:type="dxa"/>
          </w:tcPr>
          <w:p w14:paraId="057FC19C" w14:textId="77777777" w:rsidR="00F45A64" w:rsidRPr="003149F7" w:rsidRDefault="003149F7" w:rsidP="000047F0">
            <w:pPr>
              <w:autoSpaceDE w:val="0"/>
              <w:autoSpaceDN w:val="0"/>
              <w:adjustRightInd w:val="0"/>
              <w:spacing w:after="60"/>
              <w:ind w:left="418" w:hanging="418"/>
              <w:rPr>
                <w:b/>
                <w:sz w:val="22"/>
                <w:szCs w:val="22"/>
              </w:rPr>
            </w:pPr>
            <w:r w:rsidRPr="003149F7">
              <w:rPr>
                <w:b/>
                <w:sz w:val="22"/>
                <w:szCs w:val="22"/>
              </w:rPr>
              <w:t>TOPICS FOR CONSIDERATION</w:t>
            </w:r>
          </w:p>
          <w:p w14:paraId="59BE6216" w14:textId="34D1FF71" w:rsidR="000047F0" w:rsidRPr="000047F0" w:rsidRDefault="003149F7" w:rsidP="000047F0">
            <w:pPr>
              <w:spacing w:after="60"/>
              <w:ind w:left="418" w:hanging="418"/>
              <w:rPr>
                <w:sz w:val="22"/>
                <w:szCs w:val="22"/>
              </w:rPr>
            </w:pPr>
            <w:r w:rsidRPr="000047F0">
              <w:rPr>
                <w:sz w:val="22"/>
                <w:szCs w:val="22"/>
              </w:rPr>
              <w:fldChar w:fldCharType="begin">
                <w:ffData>
                  <w:name w:val="Check3"/>
                  <w:enabled/>
                  <w:calcOnExit w:val="0"/>
                  <w:checkBox>
                    <w:sizeAuto/>
                    <w:default w:val="0"/>
                  </w:checkBox>
                </w:ffData>
              </w:fldChar>
            </w:r>
            <w:r w:rsidRPr="000047F0">
              <w:rPr>
                <w:sz w:val="22"/>
                <w:szCs w:val="22"/>
              </w:rPr>
              <w:instrText xml:space="preserve"> FORMCHECKBOX </w:instrText>
            </w:r>
            <w:r w:rsidR="00FE4656">
              <w:rPr>
                <w:sz w:val="22"/>
                <w:szCs w:val="22"/>
              </w:rPr>
            </w:r>
            <w:r w:rsidR="00FE4656">
              <w:rPr>
                <w:sz w:val="22"/>
                <w:szCs w:val="22"/>
              </w:rPr>
              <w:fldChar w:fldCharType="separate"/>
            </w:r>
            <w:r w:rsidRPr="000047F0">
              <w:rPr>
                <w:sz w:val="22"/>
                <w:szCs w:val="22"/>
              </w:rPr>
              <w:fldChar w:fldCharType="end"/>
            </w:r>
            <w:r w:rsidRPr="000047F0">
              <w:rPr>
                <w:sz w:val="22"/>
                <w:szCs w:val="22"/>
              </w:rPr>
              <w:t xml:space="preserve"> </w:t>
            </w:r>
            <w:bookmarkStart w:id="1" w:name="_Hlk536012063"/>
            <w:r w:rsidR="000047F0" w:rsidRPr="000047F0">
              <w:rPr>
                <w:b/>
                <w:sz w:val="22"/>
                <w:szCs w:val="22"/>
              </w:rPr>
              <w:t>ACCELERATING PRODUCT AVAILABILITY -</w:t>
            </w:r>
            <w:r w:rsidR="000047F0" w:rsidRPr="000047F0">
              <w:rPr>
                <w:sz w:val="22"/>
                <w:szCs w:val="22"/>
              </w:rPr>
              <w:t xml:space="preserve"> Placing fully capable weapon systems in the hands of warfighters sooner</w:t>
            </w:r>
            <w:r w:rsidR="000047F0">
              <w:rPr>
                <w:sz w:val="22"/>
                <w:szCs w:val="22"/>
              </w:rPr>
              <w:t>.</w:t>
            </w:r>
          </w:p>
          <w:p w14:paraId="77C5D7A8" w14:textId="7741625F" w:rsidR="000047F0" w:rsidRPr="000047F0" w:rsidRDefault="000047F0" w:rsidP="000047F0">
            <w:pPr>
              <w:spacing w:after="60"/>
              <w:ind w:left="418" w:hanging="418"/>
              <w:rPr>
                <w:sz w:val="22"/>
                <w:szCs w:val="24"/>
              </w:rPr>
            </w:pPr>
            <w:r w:rsidRPr="000047F0">
              <w:rPr>
                <w:sz w:val="22"/>
                <w:szCs w:val="22"/>
              </w:rPr>
              <w:fldChar w:fldCharType="begin">
                <w:ffData>
                  <w:name w:val="Check3"/>
                  <w:enabled/>
                  <w:calcOnExit w:val="0"/>
                  <w:checkBox>
                    <w:sizeAuto/>
                    <w:default w:val="0"/>
                  </w:checkBox>
                </w:ffData>
              </w:fldChar>
            </w:r>
            <w:r w:rsidRPr="000047F0">
              <w:rPr>
                <w:sz w:val="22"/>
                <w:szCs w:val="22"/>
              </w:rPr>
              <w:instrText xml:space="preserve"> FORMCHECKBOX </w:instrText>
            </w:r>
            <w:r w:rsidR="00FE4656">
              <w:rPr>
                <w:sz w:val="22"/>
                <w:szCs w:val="22"/>
              </w:rPr>
            </w:r>
            <w:r w:rsidR="00FE4656">
              <w:rPr>
                <w:sz w:val="22"/>
                <w:szCs w:val="22"/>
              </w:rPr>
              <w:fldChar w:fldCharType="separate"/>
            </w:r>
            <w:r w:rsidRPr="000047F0">
              <w:rPr>
                <w:sz w:val="22"/>
                <w:szCs w:val="22"/>
              </w:rPr>
              <w:fldChar w:fldCharType="end"/>
            </w:r>
            <w:r w:rsidRPr="000047F0">
              <w:rPr>
                <w:sz w:val="22"/>
                <w:szCs w:val="22"/>
              </w:rPr>
              <w:t xml:space="preserve"> </w:t>
            </w:r>
            <w:r w:rsidRPr="000047F0">
              <w:rPr>
                <w:b/>
                <w:sz w:val="22"/>
                <w:szCs w:val="22"/>
              </w:rPr>
              <w:t>ACCELERATING</w:t>
            </w:r>
            <w:r w:rsidRPr="000047F0">
              <w:rPr>
                <w:b/>
                <w:sz w:val="24"/>
                <w:szCs w:val="24"/>
              </w:rPr>
              <w:t xml:space="preserve"> T&amp;E</w:t>
            </w:r>
            <w:r w:rsidRPr="000047F0">
              <w:rPr>
                <w:sz w:val="24"/>
                <w:szCs w:val="24"/>
              </w:rPr>
              <w:t xml:space="preserve"> - Feedback on the success of T&amp;E i</w:t>
            </w:r>
            <w:r w:rsidRPr="000047F0">
              <w:rPr>
                <w:sz w:val="22"/>
                <w:szCs w:val="24"/>
              </w:rPr>
              <w:t>ntegration to accelerate T&amp;E</w:t>
            </w:r>
            <w:r>
              <w:rPr>
                <w:sz w:val="22"/>
                <w:szCs w:val="24"/>
              </w:rPr>
              <w:t>.</w:t>
            </w:r>
          </w:p>
          <w:p w14:paraId="7BEF36EC" w14:textId="2267CBED" w:rsidR="000047F0" w:rsidRPr="000047F0" w:rsidRDefault="000047F0" w:rsidP="000047F0">
            <w:pPr>
              <w:spacing w:after="60"/>
              <w:ind w:left="418" w:hanging="418"/>
              <w:rPr>
                <w:sz w:val="22"/>
                <w:szCs w:val="24"/>
              </w:rPr>
            </w:pPr>
            <w:r w:rsidRPr="000047F0">
              <w:rPr>
                <w:sz w:val="22"/>
                <w:szCs w:val="22"/>
              </w:rPr>
              <w:fldChar w:fldCharType="begin">
                <w:ffData>
                  <w:name w:val="Check3"/>
                  <w:enabled/>
                  <w:calcOnExit w:val="0"/>
                  <w:checkBox>
                    <w:sizeAuto/>
                    <w:default w:val="0"/>
                  </w:checkBox>
                </w:ffData>
              </w:fldChar>
            </w:r>
            <w:r w:rsidRPr="000047F0">
              <w:rPr>
                <w:sz w:val="22"/>
                <w:szCs w:val="22"/>
              </w:rPr>
              <w:instrText xml:space="preserve"> FORMCHECKBOX </w:instrText>
            </w:r>
            <w:r w:rsidR="00FE4656">
              <w:rPr>
                <w:sz w:val="22"/>
                <w:szCs w:val="22"/>
              </w:rPr>
            </w:r>
            <w:r w:rsidR="00FE4656">
              <w:rPr>
                <w:sz w:val="22"/>
                <w:szCs w:val="22"/>
              </w:rPr>
              <w:fldChar w:fldCharType="separate"/>
            </w:r>
            <w:r w:rsidRPr="000047F0">
              <w:rPr>
                <w:sz w:val="22"/>
                <w:szCs w:val="22"/>
              </w:rPr>
              <w:fldChar w:fldCharType="end"/>
            </w:r>
            <w:r w:rsidRPr="000047F0">
              <w:rPr>
                <w:sz w:val="22"/>
                <w:szCs w:val="22"/>
              </w:rPr>
              <w:t xml:space="preserve"> </w:t>
            </w:r>
            <w:r w:rsidRPr="000047F0">
              <w:rPr>
                <w:b/>
                <w:sz w:val="22"/>
                <w:szCs w:val="24"/>
              </w:rPr>
              <w:t>AGILE SOFTWARE PROCESSES</w:t>
            </w:r>
            <w:r w:rsidRPr="000047F0">
              <w:rPr>
                <w:sz w:val="22"/>
                <w:szCs w:val="24"/>
              </w:rPr>
              <w:t xml:space="preserve"> - Agile software processes that combine acquisition events with developmental and operational testing</w:t>
            </w:r>
            <w:r>
              <w:rPr>
                <w:sz w:val="22"/>
                <w:szCs w:val="24"/>
              </w:rPr>
              <w:t>.</w:t>
            </w:r>
          </w:p>
          <w:p w14:paraId="231AF558" w14:textId="03070EDB" w:rsidR="000047F0" w:rsidRPr="000047F0" w:rsidRDefault="000047F0" w:rsidP="000047F0">
            <w:pPr>
              <w:spacing w:after="60"/>
              <w:ind w:left="418" w:hanging="418"/>
              <w:rPr>
                <w:sz w:val="22"/>
                <w:szCs w:val="24"/>
              </w:rPr>
            </w:pPr>
            <w:r w:rsidRPr="000047F0">
              <w:rPr>
                <w:sz w:val="22"/>
                <w:szCs w:val="22"/>
              </w:rPr>
              <w:fldChar w:fldCharType="begin">
                <w:ffData>
                  <w:name w:val="Check3"/>
                  <w:enabled/>
                  <w:calcOnExit w:val="0"/>
                  <w:checkBox>
                    <w:sizeAuto/>
                    <w:default w:val="0"/>
                  </w:checkBox>
                </w:ffData>
              </w:fldChar>
            </w:r>
            <w:r w:rsidRPr="000047F0">
              <w:rPr>
                <w:sz w:val="22"/>
                <w:szCs w:val="22"/>
              </w:rPr>
              <w:instrText xml:space="preserve"> FORMCHECKBOX </w:instrText>
            </w:r>
            <w:r w:rsidR="00FE4656">
              <w:rPr>
                <w:sz w:val="22"/>
                <w:szCs w:val="22"/>
              </w:rPr>
            </w:r>
            <w:r w:rsidR="00FE4656">
              <w:rPr>
                <w:sz w:val="22"/>
                <w:szCs w:val="22"/>
              </w:rPr>
              <w:fldChar w:fldCharType="separate"/>
            </w:r>
            <w:r w:rsidRPr="000047F0">
              <w:rPr>
                <w:sz w:val="22"/>
                <w:szCs w:val="22"/>
              </w:rPr>
              <w:fldChar w:fldCharType="end"/>
            </w:r>
            <w:r w:rsidRPr="000047F0">
              <w:rPr>
                <w:sz w:val="22"/>
                <w:szCs w:val="22"/>
              </w:rPr>
              <w:t xml:space="preserve"> </w:t>
            </w:r>
            <w:r w:rsidRPr="000047F0">
              <w:rPr>
                <w:b/>
                <w:sz w:val="22"/>
                <w:szCs w:val="24"/>
              </w:rPr>
              <w:t>AI TECHNOLOGIES</w:t>
            </w:r>
            <w:r w:rsidRPr="000047F0">
              <w:rPr>
                <w:sz w:val="22"/>
                <w:szCs w:val="24"/>
              </w:rPr>
              <w:t xml:space="preserve"> - Use of artificial intelligence technologies to improve test events and reporting</w:t>
            </w:r>
            <w:r>
              <w:rPr>
                <w:sz w:val="22"/>
                <w:szCs w:val="24"/>
              </w:rPr>
              <w:t>.</w:t>
            </w:r>
          </w:p>
          <w:p w14:paraId="5C430350" w14:textId="40D18D2C" w:rsidR="000047F0" w:rsidRPr="000047F0" w:rsidRDefault="000047F0" w:rsidP="000047F0">
            <w:pPr>
              <w:spacing w:after="60"/>
              <w:ind w:left="418" w:hanging="418"/>
              <w:rPr>
                <w:sz w:val="22"/>
                <w:szCs w:val="24"/>
              </w:rPr>
            </w:pPr>
            <w:r w:rsidRPr="000047F0">
              <w:rPr>
                <w:sz w:val="22"/>
                <w:szCs w:val="22"/>
              </w:rPr>
              <w:fldChar w:fldCharType="begin">
                <w:ffData>
                  <w:name w:val="Check3"/>
                  <w:enabled/>
                  <w:calcOnExit w:val="0"/>
                  <w:checkBox>
                    <w:sizeAuto/>
                    <w:default w:val="0"/>
                  </w:checkBox>
                </w:ffData>
              </w:fldChar>
            </w:r>
            <w:r w:rsidRPr="000047F0">
              <w:rPr>
                <w:sz w:val="22"/>
                <w:szCs w:val="22"/>
              </w:rPr>
              <w:instrText xml:space="preserve"> FORMCHECKBOX </w:instrText>
            </w:r>
            <w:r w:rsidR="00FE4656">
              <w:rPr>
                <w:sz w:val="22"/>
                <w:szCs w:val="22"/>
              </w:rPr>
            </w:r>
            <w:r w:rsidR="00FE4656">
              <w:rPr>
                <w:sz w:val="22"/>
                <w:szCs w:val="22"/>
              </w:rPr>
              <w:fldChar w:fldCharType="separate"/>
            </w:r>
            <w:r w:rsidRPr="000047F0">
              <w:rPr>
                <w:sz w:val="22"/>
                <w:szCs w:val="22"/>
              </w:rPr>
              <w:fldChar w:fldCharType="end"/>
            </w:r>
            <w:r w:rsidRPr="000047F0">
              <w:rPr>
                <w:sz w:val="22"/>
                <w:szCs w:val="22"/>
              </w:rPr>
              <w:t xml:space="preserve"> </w:t>
            </w:r>
            <w:r w:rsidRPr="000047F0">
              <w:rPr>
                <w:b/>
                <w:sz w:val="22"/>
                <w:szCs w:val="24"/>
              </w:rPr>
              <w:t>COMBINING O/T AND D/T</w:t>
            </w:r>
            <w:r w:rsidRPr="000047F0">
              <w:rPr>
                <w:sz w:val="22"/>
                <w:szCs w:val="24"/>
              </w:rPr>
              <w:t xml:space="preserve"> - Sharing developmental and operational test events to reduce redundancy and accelerate test completion time</w:t>
            </w:r>
            <w:r>
              <w:rPr>
                <w:sz w:val="22"/>
                <w:szCs w:val="24"/>
              </w:rPr>
              <w:t>.</w:t>
            </w:r>
          </w:p>
          <w:p w14:paraId="11E305CF" w14:textId="4221B1DF" w:rsidR="000047F0" w:rsidRPr="000047F0" w:rsidRDefault="000047F0" w:rsidP="000047F0">
            <w:pPr>
              <w:spacing w:after="60"/>
              <w:ind w:left="418" w:hanging="418"/>
              <w:rPr>
                <w:sz w:val="22"/>
                <w:szCs w:val="24"/>
              </w:rPr>
            </w:pPr>
            <w:r w:rsidRPr="000047F0">
              <w:rPr>
                <w:sz w:val="22"/>
                <w:szCs w:val="22"/>
              </w:rPr>
              <w:fldChar w:fldCharType="begin">
                <w:ffData>
                  <w:name w:val="Check3"/>
                  <w:enabled/>
                  <w:calcOnExit w:val="0"/>
                  <w:checkBox>
                    <w:sizeAuto/>
                    <w:default w:val="0"/>
                  </w:checkBox>
                </w:ffData>
              </w:fldChar>
            </w:r>
            <w:r w:rsidRPr="000047F0">
              <w:rPr>
                <w:sz w:val="22"/>
                <w:szCs w:val="22"/>
              </w:rPr>
              <w:instrText xml:space="preserve"> FORMCHECKBOX </w:instrText>
            </w:r>
            <w:r w:rsidR="00FE4656">
              <w:rPr>
                <w:sz w:val="22"/>
                <w:szCs w:val="22"/>
              </w:rPr>
            </w:r>
            <w:r w:rsidR="00FE4656">
              <w:rPr>
                <w:sz w:val="22"/>
                <w:szCs w:val="22"/>
              </w:rPr>
              <w:fldChar w:fldCharType="separate"/>
            </w:r>
            <w:r w:rsidRPr="000047F0">
              <w:rPr>
                <w:sz w:val="22"/>
                <w:szCs w:val="22"/>
              </w:rPr>
              <w:fldChar w:fldCharType="end"/>
            </w:r>
            <w:r w:rsidRPr="000047F0">
              <w:rPr>
                <w:sz w:val="22"/>
                <w:szCs w:val="22"/>
              </w:rPr>
              <w:t xml:space="preserve"> </w:t>
            </w:r>
            <w:r w:rsidRPr="000047F0">
              <w:rPr>
                <w:b/>
                <w:sz w:val="22"/>
                <w:szCs w:val="24"/>
              </w:rPr>
              <w:t>CYBER SIDECARS</w:t>
            </w:r>
            <w:r w:rsidRPr="000047F0">
              <w:rPr>
                <w:sz w:val="22"/>
                <w:szCs w:val="24"/>
              </w:rPr>
              <w:t xml:space="preserve"> - Use of “Cyber Sidecars” to increase security for COTS-based systems</w:t>
            </w:r>
            <w:r>
              <w:rPr>
                <w:sz w:val="22"/>
                <w:szCs w:val="24"/>
              </w:rPr>
              <w:t>.</w:t>
            </w:r>
          </w:p>
          <w:p w14:paraId="4D627F56" w14:textId="21B17D2C" w:rsidR="000047F0" w:rsidRPr="000047F0" w:rsidRDefault="000047F0" w:rsidP="000047F0">
            <w:pPr>
              <w:spacing w:after="60"/>
              <w:ind w:left="418" w:hanging="418"/>
              <w:rPr>
                <w:sz w:val="22"/>
                <w:szCs w:val="24"/>
              </w:rPr>
            </w:pPr>
            <w:r w:rsidRPr="000047F0">
              <w:rPr>
                <w:sz w:val="22"/>
                <w:szCs w:val="22"/>
              </w:rPr>
              <w:fldChar w:fldCharType="begin">
                <w:ffData>
                  <w:name w:val="Check3"/>
                  <w:enabled/>
                  <w:calcOnExit w:val="0"/>
                  <w:checkBox>
                    <w:sizeAuto/>
                    <w:default w:val="0"/>
                  </w:checkBox>
                </w:ffData>
              </w:fldChar>
            </w:r>
            <w:r w:rsidRPr="000047F0">
              <w:rPr>
                <w:sz w:val="22"/>
                <w:szCs w:val="22"/>
              </w:rPr>
              <w:instrText xml:space="preserve"> FORMCHECKBOX </w:instrText>
            </w:r>
            <w:r w:rsidR="00FE4656">
              <w:rPr>
                <w:sz w:val="22"/>
                <w:szCs w:val="22"/>
              </w:rPr>
            </w:r>
            <w:r w:rsidR="00FE4656">
              <w:rPr>
                <w:sz w:val="22"/>
                <w:szCs w:val="22"/>
              </w:rPr>
              <w:fldChar w:fldCharType="separate"/>
            </w:r>
            <w:r w:rsidRPr="000047F0">
              <w:rPr>
                <w:sz w:val="22"/>
                <w:szCs w:val="22"/>
              </w:rPr>
              <w:fldChar w:fldCharType="end"/>
            </w:r>
            <w:r w:rsidRPr="000047F0">
              <w:rPr>
                <w:sz w:val="22"/>
                <w:szCs w:val="22"/>
              </w:rPr>
              <w:t xml:space="preserve"> </w:t>
            </w:r>
            <w:r w:rsidRPr="000047F0">
              <w:rPr>
                <w:b/>
                <w:sz w:val="22"/>
                <w:szCs w:val="24"/>
              </w:rPr>
              <w:t>DATA MANAGEMENT AND ANALYTICS</w:t>
            </w:r>
            <w:r w:rsidRPr="000047F0">
              <w:rPr>
                <w:sz w:val="22"/>
                <w:szCs w:val="24"/>
              </w:rPr>
              <w:t xml:space="preserve"> - Data management and analytics that automatically produce analyses and portions of required test reports</w:t>
            </w:r>
            <w:r>
              <w:rPr>
                <w:sz w:val="22"/>
                <w:szCs w:val="24"/>
              </w:rPr>
              <w:t>.</w:t>
            </w:r>
          </w:p>
          <w:p w14:paraId="56BBD55E" w14:textId="311BCD90" w:rsidR="000047F0" w:rsidRPr="000047F0" w:rsidRDefault="000047F0" w:rsidP="000047F0">
            <w:pPr>
              <w:spacing w:after="60"/>
              <w:ind w:left="418" w:hanging="418"/>
              <w:rPr>
                <w:sz w:val="22"/>
                <w:szCs w:val="24"/>
              </w:rPr>
            </w:pPr>
            <w:r w:rsidRPr="000047F0">
              <w:rPr>
                <w:sz w:val="22"/>
                <w:szCs w:val="22"/>
              </w:rPr>
              <w:fldChar w:fldCharType="begin">
                <w:ffData>
                  <w:name w:val="Check3"/>
                  <w:enabled/>
                  <w:calcOnExit w:val="0"/>
                  <w:checkBox>
                    <w:sizeAuto/>
                    <w:default w:val="0"/>
                  </w:checkBox>
                </w:ffData>
              </w:fldChar>
            </w:r>
            <w:r w:rsidRPr="000047F0">
              <w:rPr>
                <w:sz w:val="22"/>
                <w:szCs w:val="22"/>
              </w:rPr>
              <w:instrText xml:space="preserve"> FORMCHECKBOX </w:instrText>
            </w:r>
            <w:r w:rsidR="00FE4656">
              <w:rPr>
                <w:sz w:val="22"/>
                <w:szCs w:val="22"/>
              </w:rPr>
            </w:r>
            <w:r w:rsidR="00FE4656">
              <w:rPr>
                <w:sz w:val="22"/>
                <w:szCs w:val="22"/>
              </w:rPr>
              <w:fldChar w:fldCharType="separate"/>
            </w:r>
            <w:r w:rsidRPr="000047F0">
              <w:rPr>
                <w:sz w:val="22"/>
                <w:szCs w:val="22"/>
              </w:rPr>
              <w:fldChar w:fldCharType="end"/>
            </w:r>
            <w:r w:rsidRPr="000047F0">
              <w:rPr>
                <w:sz w:val="22"/>
                <w:szCs w:val="22"/>
              </w:rPr>
              <w:t xml:space="preserve"> </w:t>
            </w:r>
            <w:r w:rsidRPr="000047F0">
              <w:rPr>
                <w:b/>
                <w:sz w:val="22"/>
                <w:szCs w:val="24"/>
              </w:rPr>
              <w:t>EVOLUTIONARY DELIVERY</w:t>
            </w:r>
            <w:r w:rsidRPr="000047F0">
              <w:rPr>
                <w:sz w:val="22"/>
                <w:szCs w:val="24"/>
              </w:rPr>
              <w:t xml:space="preserve"> - Evolutionary delivery of hardware, software, and the mission/weapon systems for evaluation by testers and warfighters</w:t>
            </w:r>
            <w:r>
              <w:rPr>
                <w:sz w:val="22"/>
                <w:szCs w:val="24"/>
              </w:rPr>
              <w:t>.</w:t>
            </w:r>
          </w:p>
          <w:p w14:paraId="7EF549CA" w14:textId="12A9D938" w:rsidR="000047F0" w:rsidRPr="000047F0" w:rsidRDefault="000047F0" w:rsidP="000047F0">
            <w:pPr>
              <w:spacing w:after="60"/>
              <w:ind w:left="418" w:hanging="418"/>
              <w:rPr>
                <w:sz w:val="22"/>
                <w:szCs w:val="24"/>
              </w:rPr>
            </w:pPr>
            <w:r w:rsidRPr="000047F0">
              <w:rPr>
                <w:sz w:val="22"/>
                <w:szCs w:val="22"/>
              </w:rPr>
              <w:fldChar w:fldCharType="begin">
                <w:ffData>
                  <w:name w:val="Check3"/>
                  <w:enabled/>
                  <w:calcOnExit w:val="0"/>
                  <w:checkBox>
                    <w:sizeAuto/>
                    <w:default w:val="0"/>
                  </w:checkBox>
                </w:ffData>
              </w:fldChar>
            </w:r>
            <w:r w:rsidRPr="000047F0">
              <w:rPr>
                <w:sz w:val="22"/>
                <w:szCs w:val="22"/>
              </w:rPr>
              <w:instrText xml:space="preserve"> FORMCHECKBOX </w:instrText>
            </w:r>
            <w:r w:rsidR="00FE4656">
              <w:rPr>
                <w:sz w:val="22"/>
                <w:szCs w:val="22"/>
              </w:rPr>
            </w:r>
            <w:r w:rsidR="00FE4656">
              <w:rPr>
                <w:sz w:val="22"/>
                <w:szCs w:val="22"/>
              </w:rPr>
              <w:fldChar w:fldCharType="separate"/>
            </w:r>
            <w:r w:rsidRPr="000047F0">
              <w:rPr>
                <w:sz w:val="22"/>
                <w:szCs w:val="22"/>
              </w:rPr>
              <w:fldChar w:fldCharType="end"/>
            </w:r>
            <w:r w:rsidRPr="000047F0">
              <w:rPr>
                <w:sz w:val="22"/>
                <w:szCs w:val="22"/>
              </w:rPr>
              <w:t xml:space="preserve"> </w:t>
            </w:r>
            <w:r w:rsidRPr="000047F0">
              <w:rPr>
                <w:b/>
                <w:sz w:val="22"/>
                <w:szCs w:val="24"/>
              </w:rPr>
              <w:t>LVC GAMING ENVIRONMENTS</w:t>
            </w:r>
            <w:r w:rsidRPr="000047F0">
              <w:rPr>
                <w:sz w:val="22"/>
                <w:szCs w:val="24"/>
              </w:rPr>
              <w:t xml:space="preserve"> - Use of distributed Live-Virtual-Constructive (LVC) and gaming environments to support virtual </w:t>
            </w:r>
            <w:r w:rsidRPr="000047F0">
              <w:rPr>
                <w:sz w:val="22"/>
                <w:szCs w:val="24"/>
              </w:rPr>
              <w:lastRenderedPageBreak/>
              <w:t>prototyping by warfighters and facilitating testing of critical, sensitive system attributes</w:t>
            </w:r>
            <w:r>
              <w:rPr>
                <w:sz w:val="22"/>
                <w:szCs w:val="24"/>
              </w:rPr>
              <w:t>.</w:t>
            </w:r>
          </w:p>
          <w:p w14:paraId="231CD800" w14:textId="18FEECE6" w:rsidR="000047F0" w:rsidRPr="000047F0" w:rsidRDefault="000047F0" w:rsidP="000047F0">
            <w:pPr>
              <w:spacing w:after="60"/>
              <w:ind w:left="418" w:hanging="418"/>
              <w:rPr>
                <w:sz w:val="22"/>
                <w:szCs w:val="24"/>
              </w:rPr>
            </w:pPr>
            <w:r w:rsidRPr="000047F0">
              <w:rPr>
                <w:sz w:val="22"/>
                <w:szCs w:val="22"/>
              </w:rPr>
              <w:fldChar w:fldCharType="begin">
                <w:ffData>
                  <w:name w:val="Check3"/>
                  <w:enabled/>
                  <w:calcOnExit w:val="0"/>
                  <w:checkBox>
                    <w:sizeAuto/>
                    <w:default w:val="0"/>
                  </w:checkBox>
                </w:ffData>
              </w:fldChar>
            </w:r>
            <w:r w:rsidRPr="000047F0">
              <w:rPr>
                <w:sz w:val="22"/>
                <w:szCs w:val="22"/>
              </w:rPr>
              <w:instrText xml:space="preserve"> FORMCHECKBOX </w:instrText>
            </w:r>
            <w:r w:rsidR="00FE4656">
              <w:rPr>
                <w:sz w:val="22"/>
                <w:szCs w:val="22"/>
              </w:rPr>
            </w:r>
            <w:r w:rsidR="00FE4656">
              <w:rPr>
                <w:sz w:val="22"/>
                <w:szCs w:val="22"/>
              </w:rPr>
              <w:fldChar w:fldCharType="separate"/>
            </w:r>
            <w:r w:rsidRPr="000047F0">
              <w:rPr>
                <w:sz w:val="22"/>
                <w:szCs w:val="22"/>
              </w:rPr>
              <w:fldChar w:fldCharType="end"/>
            </w:r>
            <w:r w:rsidRPr="000047F0">
              <w:rPr>
                <w:sz w:val="22"/>
                <w:szCs w:val="22"/>
              </w:rPr>
              <w:t xml:space="preserve"> </w:t>
            </w:r>
            <w:r w:rsidRPr="000047F0">
              <w:rPr>
                <w:b/>
                <w:sz w:val="22"/>
                <w:szCs w:val="24"/>
              </w:rPr>
              <w:t>METHODS IMPROVING T&amp;E CYBER</w:t>
            </w:r>
            <w:r w:rsidRPr="000047F0">
              <w:rPr>
                <w:sz w:val="22"/>
                <w:szCs w:val="24"/>
              </w:rPr>
              <w:t xml:space="preserve"> - Examples of methods to improve T&amp;E of cyber systems or cyber security of systems</w:t>
            </w:r>
            <w:r>
              <w:rPr>
                <w:sz w:val="22"/>
                <w:szCs w:val="24"/>
              </w:rPr>
              <w:t>.</w:t>
            </w:r>
          </w:p>
          <w:p w14:paraId="2497372B" w14:textId="06D2E5D6" w:rsidR="000047F0" w:rsidRPr="000047F0" w:rsidRDefault="000047F0" w:rsidP="000047F0">
            <w:pPr>
              <w:spacing w:after="60"/>
              <w:ind w:left="418" w:hanging="418"/>
              <w:rPr>
                <w:sz w:val="22"/>
                <w:szCs w:val="24"/>
              </w:rPr>
            </w:pPr>
            <w:r w:rsidRPr="000047F0">
              <w:rPr>
                <w:sz w:val="22"/>
                <w:szCs w:val="22"/>
              </w:rPr>
              <w:fldChar w:fldCharType="begin">
                <w:ffData>
                  <w:name w:val="Check3"/>
                  <w:enabled/>
                  <w:calcOnExit w:val="0"/>
                  <w:checkBox>
                    <w:sizeAuto/>
                    <w:default w:val="0"/>
                  </w:checkBox>
                </w:ffData>
              </w:fldChar>
            </w:r>
            <w:r w:rsidRPr="000047F0">
              <w:rPr>
                <w:sz w:val="22"/>
                <w:szCs w:val="22"/>
              </w:rPr>
              <w:instrText xml:space="preserve"> FORMCHECKBOX </w:instrText>
            </w:r>
            <w:r w:rsidR="00FE4656">
              <w:rPr>
                <w:sz w:val="22"/>
                <w:szCs w:val="22"/>
              </w:rPr>
            </w:r>
            <w:r w:rsidR="00FE4656">
              <w:rPr>
                <w:sz w:val="22"/>
                <w:szCs w:val="22"/>
              </w:rPr>
              <w:fldChar w:fldCharType="separate"/>
            </w:r>
            <w:r w:rsidRPr="000047F0">
              <w:rPr>
                <w:sz w:val="22"/>
                <w:szCs w:val="22"/>
              </w:rPr>
              <w:fldChar w:fldCharType="end"/>
            </w:r>
            <w:r w:rsidRPr="000047F0">
              <w:rPr>
                <w:sz w:val="22"/>
                <w:szCs w:val="22"/>
              </w:rPr>
              <w:t xml:space="preserve"> </w:t>
            </w:r>
            <w:r w:rsidRPr="000047F0">
              <w:rPr>
                <w:b/>
                <w:sz w:val="22"/>
                <w:szCs w:val="24"/>
              </w:rPr>
              <w:t>MIXING LIVE AND LVC</w:t>
            </w:r>
            <w:r w:rsidRPr="000047F0">
              <w:rPr>
                <w:sz w:val="22"/>
                <w:szCs w:val="24"/>
              </w:rPr>
              <w:t xml:space="preserve"> - Mixing live tests with virtual-constructive elements to achieve validated results</w:t>
            </w:r>
            <w:r>
              <w:rPr>
                <w:sz w:val="22"/>
                <w:szCs w:val="24"/>
              </w:rPr>
              <w:t>.</w:t>
            </w:r>
          </w:p>
          <w:p w14:paraId="582C24D1" w14:textId="63C7F1A5" w:rsidR="000047F0" w:rsidRPr="000047F0" w:rsidRDefault="000047F0" w:rsidP="000047F0">
            <w:pPr>
              <w:spacing w:after="60"/>
              <w:ind w:left="418" w:hanging="418"/>
              <w:rPr>
                <w:sz w:val="22"/>
                <w:szCs w:val="24"/>
              </w:rPr>
            </w:pPr>
            <w:r w:rsidRPr="000047F0">
              <w:rPr>
                <w:sz w:val="22"/>
                <w:szCs w:val="22"/>
              </w:rPr>
              <w:fldChar w:fldCharType="begin">
                <w:ffData>
                  <w:name w:val="Check3"/>
                  <w:enabled/>
                  <w:calcOnExit w:val="0"/>
                  <w:checkBox>
                    <w:sizeAuto/>
                    <w:default w:val="0"/>
                  </w:checkBox>
                </w:ffData>
              </w:fldChar>
            </w:r>
            <w:r w:rsidRPr="000047F0">
              <w:rPr>
                <w:sz w:val="22"/>
                <w:szCs w:val="22"/>
              </w:rPr>
              <w:instrText xml:space="preserve"> FORMCHECKBOX </w:instrText>
            </w:r>
            <w:r w:rsidR="00FE4656">
              <w:rPr>
                <w:sz w:val="22"/>
                <w:szCs w:val="22"/>
              </w:rPr>
            </w:r>
            <w:r w:rsidR="00FE4656">
              <w:rPr>
                <w:sz w:val="22"/>
                <w:szCs w:val="22"/>
              </w:rPr>
              <w:fldChar w:fldCharType="separate"/>
            </w:r>
            <w:r w:rsidRPr="000047F0">
              <w:rPr>
                <w:sz w:val="22"/>
                <w:szCs w:val="22"/>
              </w:rPr>
              <w:fldChar w:fldCharType="end"/>
            </w:r>
            <w:r w:rsidRPr="000047F0">
              <w:rPr>
                <w:sz w:val="22"/>
                <w:szCs w:val="22"/>
              </w:rPr>
              <w:t xml:space="preserve"> </w:t>
            </w:r>
            <w:r w:rsidRPr="000047F0">
              <w:rPr>
                <w:b/>
                <w:sz w:val="22"/>
                <w:szCs w:val="24"/>
              </w:rPr>
              <w:t>MODEL-BASED T&amp;E</w:t>
            </w:r>
            <w:r w:rsidRPr="000047F0">
              <w:rPr>
                <w:sz w:val="22"/>
                <w:szCs w:val="24"/>
              </w:rPr>
              <w:t xml:space="preserve"> - Model-based T&amp;E and modeling to manage complexity</w:t>
            </w:r>
            <w:r>
              <w:rPr>
                <w:sz w:val="22"/>
                <w:szCs w:val="24"/>
              </w:rPr>
              <w:t>.</w:t>
            </w:r>
          </w:p>
          <w:p w14:paraId="308D489C" w14:textId="088E3BE8" w:rsidR="000047F0" w:rsidRPr="000047F0" w:rsidRDefault="000047F0" w:rsidP="000047F0">
            <w:pPr>
              <w:spacing w:after="60"/>
              <w:ind w:left="418" w:hanging="418"/>
              <w:rPr>
                <w:sz w:val="22"/>
                <w:szCs w:val="24"/>
              </w:rPr>
            </w:pPr>
            <w:r w:rsidRPr="000047F0">
              <w:rPr>
                <w:sz w:val="22"/>
                <w:szCs w:val="22"/>
              </w:rPr>
              <w:fldChar w:fldCharType="begin">
                <w:ffData>
                  <w:name w:val="Check3"/>
                  <w:enabled/>
                  <w:calcOnExit w:val="0"/>
                  <w:checkBox>
                    <w:sizeAuto/>
                    <w:default w:val="0"/>
                  </w:checkBox>
                </w:ffData>
              </w:fldChar>
            </w:r>
            <w:r w:rsidRPr="000047F0">
              <w:rPr>
                <w:sz w:val="22"/>
                <w:szCs w:val="22"/>
              </w:rPr>
              <w:instrText xml:space="preserve"> FORMCHECKBOX </w:instrText>
            </w:r>
            <w:r w:rsidR="00FE4656">
              <w:rPr>
                <w:sz w:val="22"/>
                <w:szCs w:val="22"/>
              </w:rPr>
            </w:r>
            <w:r w:rsidR="00FE4656">
              <w:rPr>
                <w:sz w:val="22"/>
                <w:szCs w:val="22"/>
              </w:rPr>
              <w:fldChar w:fldCharType="separate"/>
            </w:r>
            <w:r w:rsidRPr="000047F0">
              <w:rPr>
                <w:sz w:val="22"/>
                <w:szCs w:val="22"/>
              </w:rPr>
              <w:fldChar w:fldCharType="end"/>
            </w:r>
            <w:r w:rsidRPr="000047F0">
              <w:rPr>
                <w:sz w:val="22"/>
                <w:szCs w:val="22"/>
              </w:rPr>
              <w:t xml:space="preserve"> </w:t>
            </w:r>
            <w:r w:rsidRPr="000047F0">
              <w:rPr>
                <w:b/>
                <w:sz w:val="22"/>
                <w:szCs w:val="24"/>
              </w:rPr>
              <w:t>MODEL-BASED VS MODEL-DRIVEN</w:t>
            </w:r>
            <w:r w:rsidRPr="000047F0">
              <w:rPr>
                <w:sz w:val="22"/>
                <w:szCs w:val="24"/>
              </w:rPr>
              <w:t xml:space="preserve"> - Model-based vs. model-driven engineering of networks, sensors, weapon systems, and architectures</w:t>
            </w:r>
            <w:r>
              <w:rPr>
                <w:sz w:val="22"/>
                <w:szCs w:val="24"/>
              </w:rPr>
              <w:t>.</w:t>
            </w:r>
          </w:p>
          <w:p w14:paraId="24F30285" w14:textId="539CFB83" w:rsidR="000047F0" w:rsidRPr="000047F0" w:rsidRDefault="000047F0" w:rsidP="000047F0">
            <w:pPr>
              <w:spacing w:after="60"/>
              <w:ind w:left="418" w:hanging="418"/>
              <w:rPr>
                <w:sz w:val="22"/>
                <w:szCs w:val="24"/>
              </w:rPr>
            </w:pPr>
            <w:r w:rsidRPr="000047F0">
              <w:rPr>
                <w:sz w:val="22"/>
                <w:szCs w:val="22"/>
              </w:rPr>
              <w:fldChar w:fldCharType="begin">
                <w:ffData>
                  <w:name w:val="Check3"/>
                  <w:enabled/>
                  <w:calcOnExit w:val="0"/>
                  <w:checkBox>
                    <w:sizeAuto/>
                    <w:default w:val="0"/>
                  </w:checkBox>
                </w:ffData>
              </w:fldChar>
            </w:r>
            <w:r w:rsidRPr="000047F0">
              <w:rPr>
                <w:sz w:val="22"/>
                <w:szCs w:val="22"/>
              </w:rPr>
              <w:instrText xml:space="preserve"> FORMCHECKBOX </w:instrText>
            </w:r>
            <w:r w:rsidR="00FE4656">
              <w:rPr>
                <w:sz w:val="22"/>
                <w:szCs w:val="22"/>
              </w:rPr>
            </w:r>
            <w:r w:rsidR="00FE4656">
              <w:rPr>
                <w:sz w:val="22"/>
                <w:szCs w:val="22"/>
              </w:rPr>
              <w:fldChar w:fldCharType="separate"/>
            </w:r>
            <w:r w:rsidRPr="000047F0">
              <w:rPr>
                <w:sz w:val="22"/>
                <w:szCs w:val="22"/>
              </w:rPr>
              <w:fldChar w:fldCharType="end"/>
            </w:r>
            <w:r w:rsidRPr="000047F0">
              <w:rPr>
                <w:sz w:val="22"/>
                <w:szCs w:val="22"/>
              </w:rPr>
              <w:t xml:space="preserve"> </w:t>
            </w:r>
            <w:proofErr w:type="spellStart"/>
            <w:r w:rsidRPr="000047F0">
              <w:rPr>
                <w:b/>
                <w:sz w:val="22"/>
                <w:szCs w:val="24"/>
              </w:rPr>
              <w:t>SecDevOps</w:t>
            </w:r>
            <w:proofErr w:type="spellEnd"/>
            <w:r w:rsidRPr="000047F0">
              <w:rPr>
                <w:sz w:val="22"/>
                <w:szCs w:val="24"/>
              </w:rPr>
              <w:t xml:space="preserve"> - combining built-in information technology security and assured hardware platforms (Sec) with software development (Dev) and information technology operations (Ops) to produce multiple, capable software releases that build in cybersecurity</w:t>
            </w:r>
            <w:r>
              <w:rPr>
                <w:sz w:val="22"/>
                <w:szCs w:val="24"/>
              </w:rPr>
              <w:t>.</w:t>
            </w:r>
          </w:p>
          <w:p w14:paraId="3727449E" w14:textId="4869AE53" w:rsidR="000047F0" w:rsidRPr="000047F0" w:rsidRDefault="000047F0" w:rsidP="000047F0">
            <w:pPr>
              <w:spacing w:after="60"/>
              <w:ind w:left="418" w:hanging="418"/>
              <w:rPr>
                <w:sz w:val="22"/>
                <w:szCs w:val="24"/>
              </w:rPr>
            </w:pPr>
            <w:r w:rsidRPr="000047F0">
              <w:rPr>
                <w:sz w:val="22"/>
                <w:szCs w:val="22"/>
              </w:rPr>
              <w:fldChar w:fldCharType="begin">
                <w:ffData>
                  <w:name w:val="Check3"/>
                  <w:enabled/>
                  <w:calcOnExit w:val="0"/>
                  <w:checkBox>
                    <w:sizeAuto/>
                    <w:default w:val="0"/>
                  </w:checkBox>
                </w:ffData>
              </w:fldChar>
            </w:r>
            <w:r w:rsidRPr="000047F0">
              <w:rPr>
                <w:sz w:val="22"/>
                <w:szCs w:val="22"/>
              </w:rPr>
              <w:instrText xml:space="preserve"> FORMCHECKBOX </w:instrText>
            </w:r>
            <w:r w:rsidR="00FE4656">
              <w:rPr>
                <w:sz w:val="22"/>
                <w:szCs w:val="22"/>
              </w:rPr>
            </w:r>
            <w:r w:rsidR="00FE4656">
              <w:rPr>
                <w:sz w:val="22"/>
                <w:szCs w:val="22"/>
              </w:rPr>
              <w:fldChar w:fldCharType="separate"/>
            </w:r>
            <w:r w:rsidRPr="000047F0">
              <w:rPr>
                <w:sz w:val="22"/>
                <w:szCs w:val="22"/>
              </w:rPr>
              <w:fldChar w:fldCharType="end"/>
            </w:r>
            <w:r w:rsidRPr="000047F0">
              <w:rPr>
                <w:sz w:val="22"/>
                <w:szCs w:val="22"/>
              </w:rPr>
              <w:t xml:space="preserve"> </w:t>
            </w:r>
            <w:r w:rsidRPr="000047F0">
              <w:rPr>
                <w:b/>
                <w:sz w:val="22"/>
                <w:szCs w:val="24"/>
              </w:rPr>
              <w:t>T&amp;E PARTNERSHIPS</w:t>
            </w:r>
            <w:r w:rsidRPr="000047F0">
              <w:rPr>
                <w:sz w:val="22"/>
                <w:szCs w:val="24"/>
              </w:rPr>
              <w:t xml:space="preserve"> - Government, industry, and academia partnerships to support T&amp;E improvement</w:t>
            </w:r>
            <w:r>
              <w:rPr>
                <w:sz w:val="22"/>
                <w:szCs w:val="24"/>
              </w:rPr>
              <w:t>.</w:t>
            </w:r>
          </w:p>
          <w:p w14:paraId="788020DC" w14:textId="195188E9" w:rsidR="000047F0" w:rsidRPr="000047F0" w:rsidRDefault="000047F0" w:rsidP="000047F0">
            <w:pPr>
              <w:spacing w:after="60"/>
              <w:ind w:left="418" w:hanging="418"/>
              <w:rPr>
                <w:sz w:val="22"/>
                <w:szCs w:val="24"/>
              </w:rPr>
            </w:pPr>
            <w:r w:rsidRPr="000047F0">
              <w:rPr>
                <w:sz w:val="22"/>
                <w:szCs w:val="22"/>
              </w:rPr>
              <w:fldChar w:fldCharType="begin">
                <w:ffData>
                  <w:name w:val="Check3"/>
                  <w:enabled/>
                  <w:calcOnExit w:val="0"/>
                  <w:checkBox>
                    <w:sizeAuto/>
                    <w:default w:val="0"/>
                  </w:checkBox>
                </w:ffData>
              </w:fldChar>
            </w:r>
            <w:r w:rsidRPr="000047F0">
              <w:rPr>
                <w:sz w:val="22"/>
                <w:szCs w:val="22"/>
              </w:rPr>
              <w:instrText xml:space="preserve"> FORMCHECKBOX </w:instrText>
            </w:r>
            <w:r w:rsidR="00FE4656">
              <w:rPr>
                <w:sz w:val="22"/>
                <w:szCs w:val="22"/>
              </w:rPr>
            </w:r>
            <w:r w:rsidR="00FE4656">
              <w:rPr>
                <w:sz w:val="22"/>
                <w:szCs w:val="22"/>
              </w:rPr>
              <w:fldChar w:fldCharType="separate"/>
            </w:r>
            <w:r w:rsidRPr="000047F0">
              <w:rPr>
                <w:sz w:val="22"/>
                <w:szCs w:val="22"/>
              </w:rPr>
              <w:fldChar w:fldCharType="end"/>
            </w:r>
            <w:r w:rsidRPr="000047F0">
              <w:rPr>
                <w:sz w:val="22"/>
                <w:szCs w:val="22"/>
              </w:rPr>
              <w:t xml:space="preserve"> </w:t>
            </w:r>
            <w:r w:rsidRPr="000047F0">
              <w:rPr>
                <w:b/>
                <w:sz w:val="22"/>
                <w:szCs w:val="24"/>
              </w:rPr>
              <w:t>TESTING AUTONOMOUS SYSTEMS</w:t>
            </w:r>
            <w:r w:rsidRPr="000047F0">
              <w:rPr>
                <w:sz w:val="22"/>
                <w:szCs w:val="24"/>
              </w:rPr>
              <w:t xml:space="preserve"> - Role of LVC and Agile processes in testing autonomous systems</w:t>
            </w:r>
            <w:r>
              <w:rPr>
                <w:sz w:val="22"/>
                <w:szCs w:val="24"/>
              </w:rPr>
              <w:t>.</w:t>
            </w:r>
          </w:p>
          <w:p w14:paraId="6679925A" w14:textId="67FE158E" w:rsidR="000047F0" w:rsidRPr="000047F0" w:rsidRDefault="000047F0" w:rsidP="000047F0">
            <w:pPr>
              <w:spacing w:after="60"/>
              <w:ind w:left="418" w:hanging="418"/>
              <w:rPr>
                <w:sz w:val="22"/>
                <w:szCs w:val="24"/>
              </w:rPr>
            </w:pPr>
            <w:r w:rsidRPr="000047F0">
              <w:rPr>
                <w:sz w:val="22"/>
                <w:szCs w:val="22"/>
              </w:rPr>
              <w:fldChar w:fldCharType="begin">
                <w:ffData>
                  <w:name w:val="Check3"/>
                  <w:enabled/>
                  <w:calcOnExit w:val="0"/>
                  <w:checkBox>
                    <w:sizeAuto/>
                    <w:default w:val="0"/>
                  </w:checkBox>
                </w:ffData>
              </w:fldChar>
            </w:r>
            <w:r w:rsidRPr="000047F0">
              <w:rPr>
                <w:sz w:val="22"/>
                <w:szCs w:val="22"/>
              </w:rPr>
              <w:instrText xml:space="preserve"> FORMCHECKBOX </w:instrText>
            </w:r>
            <w:r w:rsidR="00FE4656">
              <w:rPr>
                <w:sz w:val="22"/>
                <w:szCs w:val="22"/>
              </w:rPr>
            </w:r>
            <w:r w:rsidR="00FE4656">
              <w:rPr>
                <w:sz w:val="22"/>
                <w:szCs w:val="22"/>
              </w:rPr>
              <w:fldChar w:fldCharType="separate"/>
            </w:r>
            <w:r w:rsidRPr="000047F0">
              <w:rPr>
                <w:sz w:val="22"/>
                <w:szCs w:val="22"/>
              </w:rPr>
              <w:fldChar w:fldCharType="end"/>
            </w:r>
            <w:r w:rsidRPr="000047F0">
              <w:rPr>
                <w:sz w:val="22"/>
                <w:szCs w:val="22"/>
              </w:rPr>
              <w:t xml:space="preserve"> </w:t>
            </w:r>
            <w:r w:rsidRPr="000047F0">
              <w:rPr>
                <w:b/>
                <w:sz w:val="22"/>
                <w:szCs w:val="24"/>
              </w:rPr>
              <w:t>TESTING/TRAINING AS A SERVICE</w:t>
            </w:r>
            <w:r w:rsidRPr="000047F0">
              <w:rPr>
                <w:sz w:val="22"/>
                <w:szCs w:val="24"/>
              </w:rPr>
              <w:t xml:space="preserve"> - Testing/Training as a Service for collaborative improvement in both areas</w:t>
            </w:r>
            <w:r>
              <w:rPr>
                <w:sz w:val="22"/>
                <w:szCs w:val="24"/>
              </w:rPr>
              <w:t>.</w:t>
            </w:r>
          </w:p>
          <w:p w14:paraId="60F07F67" w14:textId="198DCA4C" w:rsidR="000047F0" w:rsidRPr="000047F0" w:rsidRDefault="000047F0" w:rsidP="000047F0">
            <w:pPr>
              <w:spacing w:after="60"/>
              <w:ind w:left="418" w:hanging="418"/>
              <w:rPr>
                <w:sz w:val="22"/>
                <w:szCs w:val="24"/>
              </w:rPr>
            </w:pPr>
            <w:r w:rsidRPr="000047F0">
              <w:rPr>
                <w:sz w:val="22"/>
                <w:szCs w:val="22"/>
              </w:rPr>
              <w:fldChar w:fldCharType="begin">
                <w:ffData>
                  <w:name w:val="Check3"/>
                  <w:enabled/>
                  <w:calcOnExit w:val="0"/>
                  <w:checkBox>
                    <w:sizeAuto/>
                    <w:default w:val="0"/>
                  </w:checkBox>
                </w:ffData>
              </w:fldChar>
            </w:r>
            <w:r w:rsidRPr="000047F0">
              <w:rPr>
                <w:sz w:val="22"/>
                <w:szCs w:val="22"/>
              </w:rPr>
              <w:instrText xml:space="preserve"> FORMCHECKBOX </w:instrText>
            </w:r>
            <w:r w:rsidR="00FE4656">
              <w:rPr>
                <w:sz w:val="22"/>
                <w:szCs w:val="22"/>
              </w:rPr>
            </w:r>
            <w:r w:rsidR="00FE4656">
              <w:rPr>
                <w:sz w:val="22"/>
                <w:szCs w:val="22"/>
              </w:rPr>
              <w:fldChar w:fldCharType="separate"/>
            </w:r>
            <w:r w:rsidRPr="000047F0">
              <w:rPr>
                <w:sz w:val="22"/>
                <w:szCs w:val="22"/>
              </w:rPr>
              <w:fldChar w:fldCharType="end"/>
            </w:r>
            <w:r w:rsidRPr="000047F0">
              <w:rPr>
                <w:sz w:val="22"/>
                <w:szCs w:val="22"/>
              </w:rPr>
              <w:t xml:space="preserve"> </w:t>
            </w:r>
            <w:r w:rsidRPr="000047F0">
              <w:rPr>
                <w:b/>
                <w:sz w:val="22"/>
                <w:szCs w:val="24"/>
              </w:rPr>
              <w:t>THREAT REPRESENTATIONS</w:t>
            </w:r>
            <w:r w:rsidRPr="000047F0">
              <w:rPr>
                <w:sz w:val="22"/>
                <w:szCs w:val="24"/>
              </w:rPr>
              <w:t xml:space="preserve"> - Roles of threat representations for LVC testing</w:t>
            </w:r>
            <w:r>
              <w:rPr>
                <w:sz w:val="22"/>
                <w:szCs w:val="24"/>
              </w:rPr>
              <w:t>.</w:t>
            </w:r>
          </w:p>
          <w:p w14:paraId="165EE865" w14:textId="6F9673B0" w:rsidR="000047F0" w:rsidRPr="000047F0" w:rsidRDefault="000047F0" w:rsidP="000047F0">
            <w:pPr>
              <w:spacing w:after="60"/>
              <w:ind w:left="418" w:hanging="418"/>
              <w:rPr>
                <w:sz w:val="22"/>
                <w:szCs w:val="24"/>
              </w:rPr>
            </w:pPr>
            <w:r w:rsidRPr="000047F0">
              <w:rPr>
                <w:sz w:val="22"/>
                <w:szCs w:val="22"/>
              </w:rPr>
              <w:fldChar w:fldCharType="begin">
                <w:ffData>
                  <w:name w:val="Check3"/>
                  <w:enabled/>
                  <w:calcOnExit w:val="0"/>
                  <w:checkBox>
                    <w:sizeAuto/>
                    <w:default w:val="0"/>
                  </w:checkBox>
                </w:ffData>
              </w:fldChar>
            </w:r>
            <w:r w:rsidRPr="000047F0">
              <w:rPr>
                <w:sz w:val="22"/>
                <w:szCs w:val="22"/>
              </w:rPr>
              <w:instrText xml:space="preserve"> FORMCHECKBOX </w:instrText>
            </w:r>
            <w:r w:rsidR="00FE4656">
              <w:rPr>
                <w:sz w:val="22"/>
                <w:szCs w:val="22"/>
              </w:rPr>
            </w:r>
            <w:r w:rsidR="00FE4656">
              <w:rPr>
                <w:sz w:val="22"/>
                <w:szCs w:val="22"/>
              </w:rPr>
              <w:fldChar w:fldCharType="separate"/>
            </w:r>
            <w:r w:rsidRPr="000047F0">
              <w:rPr>
                <w:sz w:val="22"/>
                <w:szCs w:val="22"/>
              </w:rPr>
              <w:fldChar w:fldCharType="end"/>
            </w:r>
            <w:r w:rsidRPr="000047F0">
              <w:rPr>
                <w:sz w:val="22"/>
                <w:szCs w:val="22"/>
              </w:rPr>
              <w:t xml:space="preserve"> </w:t>
            </w:r>
            <w:r w:rsidRPr="000047F0">
              <w:rPr>
                <w:b/>
                <w:sz w:val="22"/>
                <w:szCs w:val="24"/>
              </w:rPr>
              <w:t>TOOLS</w:t>
            </w:r>
            <w:r w:rsidRPr="000047F0">
              <w:rPr>
                <w:sz w:val="22"/>
                <w:szCs w:val="24"/>
              </w:rPr>
              <w:t xml:space="preserve"> - Tools to support testing of complex systems</w:t>
            </w:r>
            <w:r>
              <w:rPr>
                <w:sz w:val="22"/>
                <w:szCs w:val="24"/>
              </w:rPr>
              <w:t>.</w:t>
            </w:r>
          </w:p>
          <w:bookmarkEnd w:id="1"/>
          <w:p w14:paraId="640F1EE2" w14:textId="15D9A5E8" w:rsidR="008B671E" w:rsidRPr="003149F7" w:rsidRDefault="008B671E" w:rsidP="000047F0">
            <w:pPr>
              <w:autoSpaceDE w:val="0"/>
              <w:autoSpaceDN w:val="0"/>
              <w:adjustRightInd w:val="0"/>
              <w:spacing w:after="60"/>
              <w:ind w:left="418" w:hanging="418"/>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FE4656">
              <w:rPr>
                <w:sz w:val="22"/>
                <w:szCs w:val="22"/>
              </w:rPr>
            </w:r>
            <w:r w:rsidR="00FE4656">
              <w:rPr>
                <w:sz w:val="22"/>
                <w:szCs w:val="22"/>
              </w:rPr>
              <w:fldChar w:fldCharType="separate"/>
            </w:r>
            <w:r w:rsidRPr="003149F7">
              <w:rPr>
                <w:sz w:val="22"/>
                <w:szCs w:val="22"/>
              </w:rPr>
              <w:fldChar w:fldCharType="end"/>
            </w:r>
            <w:r w:rsidRPr="003149F7">
              <w:rPr>
                <w:sz w:val="22"/>
                <w:szCs w:val="22"/>
              </w:rPr>
              <w:t xml:space="preserve"> Other: _____________________________________________________</w:t>
            </w:r>
          </w:p>
        </w:tc>
      </w:tr>
      <w:tr w:rsidR="001F7CDD" w14:paraId="17C80520" w14:textId="77777777" w:rsidTr="008B671E">
        <w:tc>
          <w:tcPr>
            <w:tcW w:w="2898" w:type="dxa"/>
            <w:hideMark/>
          </w:tcPr>
          <w:p w14:paraId="08A7F213" w14:textId="77777777" w:rsidR="001F7CDD" w:rsidRDefault="001F7CDD" w:rsidP="008B671E">
            <w:pPr>
              <w:autoSpaceDE w:val="0"/>
              <w:autoSpaceDN w:val="0"/>
              <w:adjustRightInd w:val="0"/>
              <w:rPr>
                <w:sz w:val="24"/>
                <w:szCs w:val="24"/>
              </w:rPr>
            </w:pPr>
            <w:r>
              <w:rPr>
                <w:sz w:val="24"/>
                <w:szCs w:val="24"/>
              </w:rPr>
              <w:lastRenderedPageBreak/>
              <w:t>Primary Authors Name:</w:t>
            </w:r>
          </w:p>
        </w:tc>
        <w:tc>
          <w:tcPr>
            <w:tcW w:w="7020" w:type="dxa"/>
          </w:tcPr>
          <w:p w14:paraId="2DFE81D8" w14:textId="77777777" w:rsidR="001F7CDD" w:rsidRDefault="001F7CDD" w:rsidP="008B671E">
            <w:pPr>
              <w:autoSpaceDE w:val="0"/>
              <w:autoSpaceDN w:val="0"/>
              <w:adjustRightInd w:val="0"/>
              <w:rPr>
                <w:sz w:val="24"/>
                <w:szCs w:val="24"/>
              </w:rPr>
            </w:pPr>
          </w:p>
        </w:tc>
      </w:tr>
      <w:tr w:rsidR="001F7CDD" w14:paraId="1974B26C" w14:textId="77777777" w:rsidTr="008B671E">
        <w:tc>
          <w:tcPr>
            <w:tcW w:w="2898" w:type="dxa"/>
            <w:hideMark/>
          </w:tcPr>
          <w:p w14:paraId="6F79654E" w14:textId="77777777" w:rsidR="001F7CDD" w:rsidRDefault="001F7CDD" w:rsidP="008B671E">
            <w:pPr>
              <w:autoSpaceDE w:val="0"/>
              <w:autoSpaceDN w:val="0"/>
              <w:adjustRightInd w:val="0"/>
              <w:rPr>
                <w:sz w:val="24"/>
                <w:szCs w:val="24"/>
              </w:rPr>
            </w:pPr>
            <w:r>
              <w:rPr>
                <w:sz w:val="24"/>
                <w:szCs w:val="24"/>
              </w:rPr>
              <w:t>Organization:</w:t>
            </w:r>
          </w:p>
        </w:tc>
        <w:tc>
          <w:tcPr>
            <w:tcW w:w="7020" w:type="dxa"/>
          </w:tcPr>
          <w:p w14:paraId="1F304285" w14:textId="77777777" w:rsidR="001F7CDD" w:rsidRDefault="001F7CDD" w:rsidP="008B671E">
            <w:pPr>
              <w:autoSpaceDE w:val="0"/>
              <w:autoSpaceDN w:val="0"/>
              <w:adjustRightInd w:val="0"/>
              <w:rPr>
                <w:sz w:val="24"/>
                <w:szCs w:val="24"/>
              </w:rPr>
            </w:pPr>
          </w:p>
        </w:tc>
      </w:tr>
      <w:tr w:rsidR="001F7CDD" w14:paraId="0BD43DDE" w14:textId="77777777" w:rsidTr="008B671E">
        <w:tc>
          <w:tcPr>
            <w:tcW w:w="2898" w:type="dxa"/>
            <w:hideMark/>
          </w:tcPr>
          <w:p w14:paraId="2CEDA55D" w14:textId="77777777" w:rsidR="008B671E" w:rsidRDefault="001F7CDD" w:rsidP="008B671E">
            <w:pPr>
              <w:autoSpaceDE w:val="0"/>
              <w:autoSpaceDN w:val="0"/>
              <w:adjustRightInd w:val="0"/>
              <w:rPr>
                <w:sz w:val="24"/>
                <w:szCs w:val="24"/>
              </w:rPr>
            </w:pPr>
            <w:r>
              <w:rPr>
                <w:sz w:val="24"/>
                <w:szCs w:val="24"/>
              </w:rPr>
              <w:t>Address</w:t>
            </w:r>
            <w:r w:rsidR="00D941ED">
              <w:rPr>
                <w:sz w:val="24"/>
                <w:szCs w:val="24"/>
              </w:rPr>
              <w:t>:</w:t>
            </w:r>
          </w:p>
          <w:p w14:paraId="33EDA93E" w14:textId="77777777" w:rsidR="001F7CDD" w:rsidRDefault="008B671E" w:rsidP="008B671E">
            <w:pPr>
              <w:autoSpaceDE w:val="0"/>
              <w:autoSpaceDN w:val="0"/>
              <w:adjustRightInd w:val="0"/>
              <w:rPr>
                <w:sz w:val="24"/>
                <w:szCs w:val="24"/>
              </w:rPr>
            </w:pPr>
            <w:r>
              <w:rPr>
                <w:sz w:val="24"/>
                <w:szCs w:val="24"/>
              </w:rPr>
              <w:t>(</w:t>
            </w:r>
            <w:r w:rsidR="001F7CDD">
              <w:rPr>
                <w:sz w:val="24"/>
                <w:szCs w:val="24"/>
              </w:rPr>
              <w:t>City, State and Zip</w:t>
            </w:r>
            <w:r>
              <w:rPr>
                <w:sz w:val="24"/>
                <w:szCs w:val="24"/>
              </w:rPr>
              <w:t>)</w:t>
            </w:r>
          </w:p>
        </w:tc>
        <w:tc>
          <w:tcPr>
            <w:tcW w:w="7020" w:type="dxa"/>
          </w:tcPr>
          <w:p w14:paraId="3F827BCD" w14:textId="77777777" w:rsidR="006E102B" w:rsidRDefault="006E102B" w:rsidP="008B671E">
            <w:pPr>
              <w:autoSpaceDE w:val="0"/>
              <w:autoSpaceDN w:val="0"/>
              <w:adjustRightInd w:val="0"/>
              <w:rPr>
                <w:sz w:val="24"/>
                <w:szCs w:val="24"/>
              </w:rPr>
            </w:pPr>
          </w:p>
        </w:tc>
      </w:tr>
      <w:tr w:rsidR="001F7CDD" w14:paraId="619298D5" w14:textId="77777777" w:rsidTr="008B671E">
        <w:tc>
          <w:tcPr>
            <w:tcW w:w="2898" w:type="dxa"/>
            <w:hideMark/>
          </w:tcPr>
          <w:p w14:paraId="685631AE" w14:textId="77777777" w:rsidR="001F7CDD" w:rsidRDefault="001F7CDD" w:rsidP="008B671E">
            <w:pPr>
              <w:autoSpaceDE w:val="0"/>
              <w:autoSpaceDN w:val="0"/>
              <w:adjustRightInd w:val="0"/>
              <w:rPr>
                <w:sz w:val="24"/>
                <w:szCs w:val="24"/>
              </w:rPr>
            </w:pPr>
            <w:r>
              <w:rPr>
                <w:sz w:val="24"/>
                <w:szCs w:val="24"/>
              </w:rPr>
              <w:t>Phone Number:</w:t>
            </w:r>
          </w:p>
        </w:tc>
        <w:tc>
          <w:tcPr>
            <w:tcW w:w="7020" w:type="dxa"/>
          </w:tcPr>
          <w:p w14:paraId="4DBCDDB7" w14:textId="77777777" w:rsidR="001F7CDD" w:rsidRDefault="001F7CDD" w:rsidP="006E102B">
            <w:pPr>
              <w:autoSpaceDE w:val="0"/>
              <w:autoSpaceDN w:val="0"/>
              <w:adjustRightInd w:val="0"/>
              <w:rPr>
                <w:sz w:val="24"/>
                <w:szCs w:val="24"/>
              </w:rPr>
            </w:pPr>
          </w:p>
        </w:tc>
      </w:tr>
      <w:tr w:rsidR="001F7CDD" w14:paraId="5973E1F4" w14:textId="77777777" w:rsidTr="008B671E">
        <w:tc>
          <w:tcPr>
            <w:tcW w:w="2898" w:type="dxa"/>
            <w:hideMark/>
          </w:tcPr>
          <w:p w14:paraId="4FFE1E09" w14:textId="77777777" w:rsidR="001F7CDD" w:rsidRDefault="001F7CDD" w:rsidP="008B671E">
            <w:pPr>
              <w:autoSpaceDE w:val="0"/>
              <w:autoSpaceDN w:val="0"/>
              <w:adjustRightInd w:val="0"/>
              <w:rPr>
                <w:sz w:val="24"/>
                <w:szCs w:val="24"/>
              </w:rPr>
            </w:pPr>
            <w:r>
              <w:rPr>
                <w:sz w:val="24"/>
                <w:szCs w:val="24"/>
              </w:rPr>
              <w:t>Email:</w:t>
            </w:r>
          </w:p>
        </w:tc>
        <w:tc>
          <w:tcPr>
            <w:tcW w:w="7020" w:type="dxa"/>
          </w:tcPr>
          <w:p w14:paraId="62D3265E" w14:textId="77777777" w:rsidR="001F7CDD" w:rsidRDefault="001F7CDD" w:rsidP="008B671E">
            <w:pPr>
              <w:autoSpaceDE w:val="0"/>
              <w:autoSpaceDN w:val="0"/>
              <w:adjustRightInd w:val="0"/>
              <w:rPr>
                <w:sz w:val="24"/>
                <w:szCs w:val="24"/>
              </w:rPr>
            </w:pPr>
          </w:p>
        </w:tc>
      </w:tr>
      <w:tr w:rsidR="001F7CDD" w14:paraId="247AFADF" w14:textId="77777777" w:rsidTr="008B671E">
        <w:tc>
          <w:tcPr>
            <w:tcW w:w="2898" w:type="dxa"/>
            <w:hideMark/>
          </w:tcPr>
          <w:p w14:paraId="4DB02681" w14:textId="77777777" w:rsidR="001F7CDD" w:rsidRDefault="001F7CDD" w:rsidP="008B671E">
            <w:pPr>
              <w:autoSpaceDE w:val="0"/>
              <w:autoSpaceDN w:val="0"/>
              <w:adjustRightInd w:val="0"/>
              <w:rPr>
                <w:sz w:val="24"/>
                <w:szCs w:val="24"/>
              </w:rPr>
            </w:pPr>
            <w:r>
              <w:rPr>
                <w:sz w:val="24"/>
                <w:szCs w:val="24"/>
              </w:rPr>
              <w:t>Abstract (max 500 words)</w:t>
            </w:r>
            <w:r w:rsidR="00D941ED">
              <w:rPr>
                <w:sz w:val="24"/>
                <w:szCs w:val="24"/>
              </w:rPr>
              <w:t>:</w:t>
            </w:r>
          </w:p>
        </w:tc>
        <w:tc>
          <w:tcPr>
            <w:tcW w:w="7020" w:type="dxa"/>
          </w:tcPr>
          <w:p w14:paraId="79C20D09" w14:textId="77777777" w:rsidR="001F7CDD" w:rsidRDefault="001F7CDD" w:rsidP="006E102B">
            <w:pPr>
              <w:autoSpaceDE w:val="0"/>
              <w:autoSpaceDN w:val="0"/>
              <w:adjustRightInd w:val="0"/>
              <w:rPr>
                <w:sz w:val="24"/>
                <w:szCs w:val="24"/>
              </w:rPr>
            </w:pPr>
          </w:p>
        </w:tc>
      </w:tr>
    </w:tbl>
    <w:p w14:paraId="1CF7065E" w14:textId="77777777" w:rsidR="00375507" w:rsidRDefault="00375507" w:rsidP="00375507">
      <w:pPr>
        <w:widowControl w:val="0"/>
        <w:spacing w:line="240" w:lineRule="exact"/>
        <w:rPr>
          <w:rFonts w:ascii="Calibri" w:hAnsi="Calibri"/>
          <w:b/>
        </w:rPr>
      </w:pPr>
    </w:p>
    <w:sectPr w:rsidR="00375507" w:rsidSect="00B15D5E">
      <w:headerReference w:type="default"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2190F" w14:textId="77777777" w:rsidR="00FE4656" w:rsidRDefault="00FE4656" w:rsidP="00194BDA">
      <w:r>
        <w:separator/>
      </w:r>
    </w:p>
  </w:endnote>
  <w:endnote w:type="continuationSeparator" w:id="0">
    <w:p w14:paraId="20C8E929" w14:textId="77777777" w:rsidR="00FE4656" w:rsidRDefault="00FE4656" w:rsidP="0019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4280E" w14:textId="77777777" w:rsidR="003F39F3" w:rsidRPr="00D941ED" w:rsidRDefault="003F39F3" w:rsidP="00D941ED">
    <w:pPr>
      <w:autoSpaceDE w:val="0"/>
      <w:autoSpaceDN w:val="0"/>
      <w:adjustRightInd w:val="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30272" w14:textId="77777777" w:rsidR="00FE4656" w:rsidRDefault="00FE4656" w:rsidP="00194BDA">
      <w:r>
        <w:separator/>
      </w:r>
    </w:p>
  </w:footnote>
  <w:footnote w:type="continuationSeparator" w:id="0">
    <w:p w14:paraId="153BECEF" w14:textId="77777777" w:rsidR="00FE4656" w:rsidRDefault="00FE4656" w:rsidP="00194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7074"/>
    </w:tblGrid>
    <w:tr w:rsidR="000C3BB7" w14:paraId="1ED282C6" w14:textId="77777777" w:rsidTr="000C3BB7">
      <w:tc>
        <w:tcPr>
          <w:tcW w:w="2268" w:type="dxa"/>
          <w:vAlign w:val="center"/>
        </w:tcPr>
        <w:p w14:paraId="60503487" w14:textId="77777777" w:rsidR="000C3BB7" w:rsidRDefault="00F809EA" w:rsidP="000C3BB7">
          <w:pPr>
            <w:pStyle w:val="Header"/>
            <w:jc w:val="center"/>
          </w:pPr>
          <w:r>
            <w:rPr>
              <w:noProof/>
            </w:rPr>
            <w:drawing>
              <wp:inline distT="0" distB="0" distL="0" distR="0" wp14:anchorId="5D983F7C" wp14:editId="34C86764">
                <wp:extent cx="1304925" cy="1019175"/>
                <wp:effectExtent l="0" t="0" r="9525" b="9525"/>
                <wp:docPr id="1" name="Picture 1" descr="ITEA_logo Dark Blue_Small_8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A_logo Dark Blue_Small_80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019175"/>
                        </a:xfrm>
                        <a:prstGeom prst="rect">
                          <a:avLst/>
                        </a:prstGeom>
                        <a:noFill/>
                        <a:ln>
                          <a:noFill/>
                        </a:ln>
                      </pic:spPr>
                    </pic:pic>
                  </a:graphicData>
                </a:graphic>
              </wp:inline>
            </w:drawing>
          </w:r>
        </w:p>
      </w:tc>
      <w:tc>
        <w:tcPr>
          <w:tcW w:w="7308" w:type="dxa"/>
          <w:vAlign w:val="center"/>
        </w:tcPr>
        <w:p w14:paraId="7FFC1AE5" w14:textId="77777777" w:rsidR="000C3BB7" w:rsidRDefault="000C3BB7" w:rsidP="000C3BB7">
          <w:pPr>
            <w:pStyle w:val="Header"/>
            <w:jc w:val="center"/>
            <w:rPr>
              <w:rFonts w:asciiTheme="majorHAnsi" w:hAnsiTheme="majorHAnsi"/>
              <w:b/>
              <w:sz w:val="24"/>
            </w:rPr>
          </w:pPr>
          <w:r w:rsidRPr="000C3BB7">
            <w:rPr>
              <w:rFonts w:asciiTheme="majorHAnsi" w:hAnsiTheme="majorHAnsi"/>
              <w:b/>
              <w:sz w:val="24"/>
            </w:rPr>
            <w:t>ABSTRACT SUBMISSION FORM</w:t>
          </w:r>
        </w:p>
        <w:p w14:paraId="05A0CD10" w14:textId="77777777" w:rsidR="008B671E" w:rsidRPr="000C3BB7" w:rsidRDefault="008B671E" w:rsidP="000C3BB7">
          <w:pPr>
            <w:pStyle w:val="Header"/>
            <w:jc w:val="center"/>
            <w:rPr>
              <w:rFonts w:asciiTheme="majorHAnsi" w:hAnsiTheme="majorHAnsi"/>
              <w:b/>
              <w:sz w:val="24"/>
            </w:rPr>
          </w:pPr>
        </w:p>
        <w:p w14:paraId="7CAB5EBA" w14:textId="61EA8914" w:rsidR="00F45A64" w:rsidRPr="00572D87" w:rsidRDefault="00F45A64" w:rsidP="00F45A64">
          <w:pPr>
            <w:jc w:val="center"/>
            <w:rPr>
              <w:rFonts w:asciiTheme="majorHAnsi" w:hAnsiTheme="majorHAnsi"/>
              <w:b/>
              <w:i/>
              <w:sz w:val="32"/>
              <w:szCs w:val="28"/>
            </w:rPr>
          </w:pPr>
          <w:r w:rsidRPr="00F45A64">
            <w:rPr>
              <w:rFonts w:asciiTheme="majorHAnsi" w:hAnsiTheme="majorHAnsi"/>
              <w:b/>
              <w:sz w:val="36"/>
              <w:szCs w:val="24"/>
            </w:rPr>
            <w:t>201</w:t>
          </w:r>
          <w:r w:rsidR="00762BD9">
            <w:rPr>
              <w:rFonts w:asciiTheme="majorHAnsi" w:hAnsiTheme="majorHAnsi"/>
              <w:b/>
              <w:sz w:val="36"/>
              <w:szCs w:val="24"/>
            </w:rPr>
            <w:t>9</w:t>
          </w:r>
          <w:r>
            <w:rPr>
              <w:rFonts w:asciiTheme="majorHAnsi" w:hAnsiTheme="majorHAnsi"/>
              <w:b/>
              <w:sz w:val="36"/>
              <w:szCs w:val="24"/>
            </w:rPr>
            <w:t xml:space="preserve"> </w:t>
          </w:r>
          <w:r w:rsidR="00762BD9" w:rsidRPr="00762BD9">
            <w:rPr>
              <w:rFonts w:asciiTheme="majorHAnsi" w:hAnsiTheme="majorHAnsi"/>
              <w:b/>
              <w:sz w:val="36"/>
              <w:szCs w:val="24"/>
            </w:rPr>
            <w:t>Accelerating Test and Evaluation with LVC and Agile Workshop</w:t>
          </w:r>
        </w:p>
        <w:p w14:paraId="555DFDC1" w14:textId="77777777" w:rsidR="00F45A64" w:rsidRPr="00572D87" w:rsidRDefault="00F45A64" w:rsidP="00F45A64">
          <w:pPr>
            <w:jc w:val="center"/>
            <w:rPr>
              <w:rFonts w:asciiTheme="majorHAnsi" w:hAnsiTheme="majorHAnsi"/>
              <w:b/>
              <w:sz w:val="16"/>
              <w:szCs w:val="12"/>
            </w:rPr>
          </w:pPr>
        </w:p>
        <w:p w14:paraId="11DCBC71" w14:textId="6CC1DA3E" w:rsidR="00F45A64" w:rsidRPr="00572D87" w:rsidRDefault="00762BD9" w:rsidP="00F45A64">
          <w:pPr>
            <w:jc w:val="center"/>
            <w:rPr>
              <w:rFonts w:asciiTheme="majorHAnsi" w:hAnsiTheme="majorHAnsi"/>
              <w:b/>
              <w:szCs w:val="28"/>
            </w:rPr>
          </w:pPr>
          <w:r>
            <w:rPr>
              <w:rFonts w:asciiTheme="majorHAnsi" w:hAnsiTheme="majorHAnsi"/>
              <w:b/>
              <w:szCs w:val="28"/>
            </w:rPr>
            <w:t>September 17-20</w:t>
          </w:r>
          <w:r w:rsidR="00F45A64" w:rsidRPr="00572D87">
            <w:rPr>
              <w:rFonts w:asciiTheme="majorHAnsi" w:hAnsiTheme="majorHAnsi"/>
              <w:b/>
              <w:szCs w:val="28"/>
            </w:rPr>
            <w:t xml:space="preserve"> ~ </w:t>
          </w:r>
          <w:r>
            <w:rPr>
              <w:rFonts w:asciiTheme="majorHAnsi" w:hAnsiTheme="majorHAnsi"/>
              <w:b/>
              <w:szCs w:val="28"/>
            </w:rPr>
            <w:t>Orlando, FL</w:t>
          </w:r>
        </w:p>
        <w:p w14:paraId="5C360108" w14:textId="247A7F30" w:rsidR="000C3BB7" w:rsidRDefault="00F45A64" w:rsidP="00F45A64">
          <w:pPr>
            <w:pStyle w:val="Header"/>
            <w:jc w:val="center"/>
          </w:pPr>
          <w:r w:rsidRPr="00572D87">
            <w:rPr>
              <w:rFonts w:asciiTheme="majorHAnsi" w:hAnsiTheme="majorHAnsi"/>
              <w:b/>
              <w:szCs w:val="28"/>
            </w:rPr>
            <w:t xml:space="preserve">Hosted by the </w:t>
          </w:r>
          <w:r w:rsidR="00762BD9">
            <w:rPr>
              <w:rFonts w:asciiTheme="majorHAnsi" w:hAnsiTheme="majorHAnsi"/>
              <w:b/>
              <w:szCs w:val="28"/>
            </w:rPr>
            <w:t xml:space="preserve">Central Florida </w:t>
          </w:r>
          <w:r w:rsidR="009A7500">
            <w:rPr>
              <w:rFonts w:asciiTheme="majorHAnsi" w:hAnsiTheme="majorHAnsi"/>
              <w:b/>
              <w:szCs w:val="28"/>
            </w:rPr>
            <w:t>C</w:t>
          </w:r>
          <w:r w:rsidRPr="00572D87">
            <w:rPr>
              <w:rFonts w:asciiTheme="majorHAnsi" w:hAnsiTheme="majorHAnsi"/>
              <w:b/>
              <w:szCs w:val="28"/>
            </w:rPr>
            <w:t>hapter</w:t>
          </w:r>
        </w:p>
      </w:tc>
    </w:tr>
  </w:tbl>
  <w:p w14:paraId="0CEFAADE" w14:textId="77777777" w:rsidR="00942D3F" w:rsidRPr="000C3BB7" w:rsidRDefault="00942D3F" w:rsidP="000C3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C0E0F"/>
    <w:multiLevelType w:val="multilevel"/>
    <w:tmpl w:val="111A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DA6782"/>
    <w:multiLevelType w:val="hybridMultilevel"/>
    <w:tmpl w:val="471A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B87ED2"/>
    <w:multiLevelType w:val="hybridMultilevel"/>
    <w:tmpl w:val="1482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B59"/>
    <w:rsid w:val="000013F2"/>
    <w:rsid w:val="000047F0"/>
    <w:rsid w:val="00070885"/>
    <w:rsid w:val="000C3BB7"/>
    <w:rsid w:val="000E23C4"/>
    <w:rsid w:val="000F50EE"/>
    <w:rsid w:val="00154C44"/>
    <w:rsid w:val="00167EE8"/>
    <w:rsid w:val="00194BDA"/>
    <w:rsid w:val="001A2593"/>
    <w:rsid w:val="001F7CDD"/>
    <w:rsid w:val="00255B7E"/>
    <w:rsid w:val="002852EB"/>
    <w:rsid w:val="002B658A"/>
    <w:rsid w:val="002B77ED"/>
    <w:rsid w:val="003135CF"/>
    <w:rsid w:val="003149F7"/>
    <w:rsid w:val="00320FF0"/>
    <w:rsid w:val="00346850"/>
    <w:rsid w:val="00357FF8"/>
    <w:rsid w:val="00373398"/>
    <w:rsid w:val="00375507"/>
    <w:rsid w:val="003B3E28"/>
    <w:rsid w:val="003F39F3"/>
    <w:rsid w:val="003F7D1D"/>
    <w:rsid w:val="00403575"/>
    <w:rsid w:val="00440751"/>
    <w:rsid w:val="00440E0C"/>
    <w:rsid w:val="00467B9B"/>
    <w:rsid w:val="004B5A82"/>
    <w:rsid w:val="004D01D3"/>
    <w:rsid w:val="004D3AA2"/>
    <w:rsid w:val="004D4E80"/>
    <w:rsid w:val="004E0C04"/>
    <w:rsid w:val="004E7D32"/>
    <w:rsid w:val="00500B59"/>
    <w:rsid w:val="00507A25"/>
    <w:rsid w:val="005105D7"/>
    <w:rsid w:val="005645D4"/>
    <w:rsid w:val="00576180"/>
    <w:rsid w:val="0059781D"/>
    <w:rsid w:val="00597F5B"/>
    <w:rsid w:val="005A563A"/>
    <w:rsid w:val="005C4B52"/>
    <w:rsid w:val="005D17A7"/>
    <w:rsid w:val="00673B20"/>
    <w:rsid w:val="006C0352"/>
    <w:rsid w:val="006E102B"/>
    <w:rsid w:val="006E498D"/>
    <w:rsid w:val="00713D28"/>
    <w:rsid w:val="00722C19"/>
    <w:rsid w:val="0073090F"/>
    <w:rsid w:val="00756E42"/>
    <w:rsid w:val="00762BD9"/>
    <w:rsid w:val="00786826"/>
    <w:rsid w:val="007917DA"/>
    <w:rsid w:val="007D71A4"/>
    <w:rsid w:val="007E6C4C"/>
    <w:rsid w:val="007F58A8"/>
    <w:rsid w:val="008436EA"/>
    <w:rsid w:val="00875467"/>
    <w:rsid w:val="008B671E"/>
    <w:rsid w:val="00942D3F"/>
    <w:rsid w:val="0099067F"/>
    <w:rsid w:val="0099526A"/>
    <w:rsid w:val="009A7500"/>
    <w:rsid w:val="009C11FE"/>
    <w:rsid w:val="00A63712"/>
    <w:rsid w:val="00AC47BD"/>
    <w:rsid w:val="00AE5CF4"/>
    <w:rsid w:val="00B14A3A"/>
    <w:rsid w:val="00B15D5E"/>
    <w:rsid w:val="00B26351"/>
    <w:rsid w:val="00B97FA3"/>
    <w:rsid w:val="00BA4F63"/>
    <w:rsid w:val="00BB4D3F"/>
    <w:rsid w:val="00BF696D"/>
    <w:rsid w:val="00C25DFD"/>
    <w:rsid w:val="00C335D6"/>
    <w:rsid w:val="00C5293F"/>
    <w:rsid w:val="00C624BE"/>
    <w:rsid w:val="00D07291"/>
    <w:rsid w:val="00D12E1D"/>
    <w:rsid w:val="00D43ADC"/>
    <w:rsid w:val="00D64C32"/>
    <w:rsid w:val="00D941ED"/>
    <w:rsid w:val="00D9591A"/>
    <w:rsid w:val="00DA2CC4"/>
    <w:rsid w:val="00DC0ADB"/>
    <w:rsid w:val="00DD1414"/>
    <w:rsid w:val="00DF3197"/>
    <w:rsid w:val="00E54AE6"/>
    <w:rsid w:val="00E8211D"/>
    <w:rsid w:val="00E916E0"/>
    <w:rsid w:val="00E97E62"/>
    <w:rsid w:val="00F056A2"/>
    <w:rsid w:val="00F073E0"/>
    <w:rsid w:val="00F20D0A"/>
    <w:rsid w:val="00F24F24"/>
    <w:rsid w:val="00F45A64"/>
    <w:rsid w:val="00F6755D"/>
    <w:rsid w:val="00F809EA"/>
    <w:rsid w:val="00F81210"/>
    <w:rsid w:val="00F97203"/>
    <w:rsid w:val="00FB0C62"/>
    <w:rsid w:val="00FD06F7"/>
    <w:rsid w:val="00FE4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F25B9"/>
  <w15:docId w15:val="{1672D0CA-C8C8-41AF-AE36-0C3A11E4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B59"/>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B59"/>
    <w:rPr>
      <w:rFonts w:ascii="Tahoma" w:hAnsi="Tahoma" w:cs="Tahoma"/>
      <w:sz w:val="16"/>
      <w:szCs w:val="16"/>
    </w:rPr>
  </w:style>
  <w:style w:type="character" w:customStyle="1" w:styleId="BalloonTextChar">
    <w:name w:val="Balloon Text Char"/>
    <w:link w:val="BalloonText"/>
    <w:uiPriority w:val="99"/>
    <w:semiHidden/>
    <w:rsid w:val="00500B59"/>
    <w:rPr>
      <w:rFonts w:ascii="Tahoma" w:eastAsia="Times New Roman" w:hAnsi="Tahoma" w:cs="Tahoma"/>
      <w:color w:val="000000"/>
      <w:kern w:val="28"/>
      <w:sz w:val="16"/>
      <w:szCs w:val="16"/>
    </w:rPr>
  </w:style>
  <w:style w:type="paragraph" w:styleId="PlainText">
    <w:name w:val="Plain Text"/>
    <w:basedOn w:val="Normal"/>
    <w:link w:val="PlainTextChar"/>
    <w:uiPriority w:val="99"/>
    <w:unhideWhenUsed/>
    <w:rsid w:val="00C624BE"/>
    <w:rPr>
      <w:rFonts w:ascii="Consolas" w:hAnsi="Consolas"/>
      <w:sz w:val="21"/>
      <w:szCs w:val="21"/>
    </w:rPr>
  </w:style>
  <w:style w:type="character" w:customStyle="1" w:styleId="PlainTextChar">
    <w:name w:val="Plain Text Char"/>
    <w:link w:val="PlainText"/>
    <w:uiPriority w:val="99"/>
    <w:rsid w:val="00C624BE"/>
    <w:rPr>
      <w:rFonts w:ascii="Consolas" w:eastAsia="Times New Roman" w:hAnsi="Consolas" w:cs="Times New Roman"/>
      <w:color w:val="000000"/>
      <w:kern w:val="28"/>
      <w:sz w:val="21"/>
      <w:szCs w:val="21"/>
    </w:rPr>
  </w:style>
  <w:style w:type="character" w:styleId="Hyperlink">
    <w:name w:val="Hyperlink"/>
    <w:uiPriority w:val="99"/>
    <w:unhideWhenUsed/>
    <w:rsid w:val="00320FF0"/>
    <w:rPr>
      <w:color w:val="0000FF"/>
      <w:u w:val="single"/>
    </w:rPr>
  </w:style>
  <w:style w:type="paragraph" w:styleId="Header">
    <w:name w:val="header"/>
    <w:basedOn w:val="Normal"/>
    <w:link w:val="HeaderChar"/>
    <w:uiPriority w:val="99"/>
    <w:unhideWhenUsed/>
    <w:rsid w:val="00194BDA"/>
    <w:pPr>
      <w:tabs>
        <w:tab w:val="center" w:pos="4680"/>
        <w:tab w:val="right" w:pos="9360"/>
      </w:tabs>
    </w:pPr>
  </w:style>
  <w:style w:type="character" w:customStyle="1" w:styleId="HeaderChar">
    <w:name w:val="Header Char"/>
    <w:link w:val="Header"/>
    <w:uiPriority w:val="99"/>
    <w:rsid w:val="00194BDA"/>
    <w:rPr>
      <w:rFonts w:ascii="Times New Roman" w:eastAsia="Times New Roman" w:hAnsi="Times New Roman"/>
      <w:color w:val="000000"/>
      <w:kern w:val="28"/>
    </w:rPr>
  </w:style>
  <w:style w:type="paragraph" w:styleId="Footer">
    <w:name w:val="footer"/>
    <w:basedOn w:val="Normal"/>
    <w:link w:val="FooterChar"/>
    <w:uiPriority w:val="99"/>
    <w:unhideWhenUsed/>
    <w:rsid w:val="00194BDA"/>
    <w:pPr>
      <w:tabs>
        <w:tab w:val="center" w:pos="4680"/>
        <w:tab w:val="right" w:pos="9360"/>
      </w:tabs>
    </w:pPr>
  </w:style>
  <w:style w:type="character" w:customStyle="1" w:styleId="FooterChar">
    <w:name w:val="Footer Char"/>
    <w:link w:val="Footer"/>
    <w:uiPriority w:val="99"/>
    <w:rsid w:val="00194BDA"/>
    <w:rPr>
      <w:rFonts w:ascii="Times New Roman" w:eastAsia="Times New Roman" w:hAnsi="Times New Roman"/>
      <w:color w:val="000000"/>
      <w:kern w:val="28"/>
    </w:rPr>
  </w:style>
  <w:style w:type="table" w:styleId="TableGrid">
    <w:name w:val="Table Grid"/>
    <w:basedOn w:val="TableNormal"/>
    <w:uiPriority w:val="59"/>
    <w:rsid w:val="000C3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102B"/>
    <w:pPr>
      <w:spacing w:before="100" w:beforeAutospacing="1" w:after="100" w:afterAutospacing="1"/>
    </w:pPr>
    <w:rPr>
      <w:color w:val="auto"/>
      <w:kern w:val="0"/>
      <w:sz w:val="24"/>
      <w:szCs w:val="24"/>
    </w:rPr>
  </w:style>
  <w:style w:type="character" w:styleId="Strong">
    <w:name w:val="Strong"/>
    <w:basedOn w:val="DefaultParagraphFont"/>
    <w:uiPriority w:val="22"/>
    <w:qFormat/>
    <w:rsid w:val="006E102B"/>
    <w:rPr>
      <w:b/>
      <w:bCs/>
    </w:rPr>
  </w:style>
  <w:style w:type="character" w:styleId="UnresolvedMention">
    <w:name w:val="Unresolved Mention"/>
    <w:basedOn w:val="DefaultParagraphFont"/>
    <w:uiPriority w:val="99"/>
    <w:semiHidden/>
    <w:unhideWhenUsed/>
    <w:rsid w:val="000047F0"/>
    <w:rPr>
      <w:color w:val="605E5C"/>
      <w:shd w:val="clear" w:color="auto" w:fill="E1DFDD"/>
    </w:rPr>
  </w:style>
  <w:style w:type="paragraph" w:styleId="ListParagraph">
    <w:name w:val="List Paragraph"/>
    <w:basedOn w:val="Normal"/>
    <w:uiPriority w:val="34"/>
    <w:qFormat/>
    <w:rsid w:val="00004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6673">
      <w:bodyDiv w:val="1"/>
      <w:marLeft w:val="0"/>
      <w:marRight w:val="0"/>
      <w:marTop w:val="0"/>
      <w:marBottom w:val="0"/>
      <w:divBdr>
        <w:top w:val="none" w:sz="0" w:space="0" w:color="auto"/>
        <w:left w:val="none" w:sz="0" w:space="0" w:color="auto"/>
        <w:bottom w:val="none" w:sz="0" w:space="0" w:color="auto"/>
        <w:right w:val="none" w:sz="0" w:space="0" w:color="auto"/>
      </w:divBdr>
    </w:div>
    <w:div w:id="868182897">
      <w:bodyDiv w:val="1"/>
      <w:marLeft w:val="0"/>
      <w:marRight w:val="0"/>
      <w:marTop w:val="0"/>
      <w:marBottom w:val="0"/>
      <w:divBdr>
        <w:top w:val="none" w:sz="0" w:space="0" w:color="auto"/>
        <w:left w:val="none" w:sz="0" w:space="0" w:color="auto"/>
        <w:bottom w:val="none" w:sz="0" w:space="0" w:color="auto"/>
        <w:right w:val="none" w:sz="0" w:space="0" w:color="auto"/>
      </w:divBdr>
    </w:div>
    <w:div w:id="1030885616">
      <w:bodyDiv w:val="1"/>
      <w:marLeft w:val="0"/>
      <w:marRight w:val="0"/>
      <w:marTop w:val="0"/>
      <w:marBottom w:val="0"/>
      <w:divBdr>
        <w:top w:val="none" w:sz="0" w:space="0" w:color="auto"/>
        <w:left w:val="none" w:sz="0" w:space="0" w:color="auto"/>
        <w:bottom w:val="none" w:sz="0" w:space="0" w:color="auto"/>
        <w:right w:val="none" w:sz="0" w:space="0" w:color="auto"/>
      </w:divBdr>
      <w:divsChild>
        <w:div w:id="440762355">
          <w:marLeft w:val="0"/>
          <w:marRight w:val="0"/>
          <w:marTop w:val="0"/>
          <w:marBottom w:val="0"/>
          <w:divBdr>
            <w:top w:val="none" w:sz="0" w:space="0" w:color="auto"/>
            <w:left w:val="none" w:sz="0" w:space="0" w:color="auto"/>
            <w:bottom w:val="none" w:sz="0" w:space="0" w:color="auto"/>
            <w:right w:val="none" w:sz="0" w:space="0" w:color="auto"/>
          </w:divBdr>
          <w:divsChild>
            <w:div w:id="236870079">
              <w:marLeft w:val="0"/>
              <w:marRight w:val="0"/>
              <w:marTop w:val="0"/>
              <w:marBottom w:val="0"/>
              <w:divBdr>
                <w:top w:val="none" w:sz="0" w:space="0" w:color="auto"/>
                <w:left w:val="none" w:sz="0" w:space="0" w:color="auto"/>
                <w:bottom w:val="none" w:sz="0" w:space="0" w:color="auto"/>
                <w:right w:val="none" w:sz="0" w:space="0" w:color="auto"/>
              </w:divBdr>
              <w:divsChild>
                <w:div w:id="1093938550">
                  <w:marLeft w:val="0"/>
                  <w:marRight w:val="0"/>
                  <w:marTop w:val="0"/>
                  <w:marBottom w:val="0"/>
                  <w:divBdr>
                    <w:top w:val="none" w:sz="0" w:space="0" w:color="auto"/>
                    <w:left w:val="none" w:sz="0" w:space="0" w:color="auto"/>
                    <w:bottom w:val="none" w:sz="0" w:space="0" w:color="auto"/>
                    <w:right w:val="none" w:sz="0" w:space="0" w:color="auto"/>
                  </w:divBdr>
                  <w:divsChild>
                    <w:div w:id="489756118">
                      <w:marLeft w:val="0"/>
                      <w:marRight w:val="0"/>
                      <w:marTop w:val="0"/>
                      <w:marBottom w:val="0"/>
                      <w:divBdr>
                        <w:top w:val="none" w:sz="0" w:space="0" w:color="auto"/>
                        <w:left w:val="none" w:sz="0" w:space="0" w:color="auto"/>
                        <w:bottom w:val="none" w:sz="0" w:space="0" w:color="auto"/>
                        <w:right w:val="none" w:sz="0" w:space="0" w:color="auto"/>
                      </w:divBdr>
                      <w:divsChild>
                        <w:div w:id="1112945094">
                          <w:marLeft w:val="0"/>
                          <w:marRight w:val="0"/>
                          <w:marTop w:val="0"/>
                          <w:marBottom w:val="0"/>
                          <w:divBdr>
                            <w:top w:val="none" w:sz="0" w:space="0" w:color="auto"/>
                            <w:left w:val="none" w:sz="0" w:space="0" w:color="auto"/>
                            <w:bottom w:val="none" w:sz="0" w:space="0" w:color="auto"/>
                            <w:right w:val="none" w:sz="0" w:space="0" w:color="auto"/>
                          </w:divBdr>
                          <w:divsChild>
                            <w:div w:id="2071490716">
                              <w:marLeft w:val="0"/>
                              <w:marRight w:val="0"/>
                              <w:marTop w:val="0"/>
                              <w:marBottom w:val="0"/>
                              <w:divBdr>
                                <w:top w:val="none" w:sz="0" w:space="0" w:color="auto"/>
                                <w:left w:val="none" w:sz="0" w:space="0" w:color="auto"/>
                                <w:bottom w:val="none" w:sz="0" w:space="0" w:color="auto"/>
                                <w:right w:val="none" w:sz="0" w:space="0" w:color="auto"/>
                              </w:divBdr>
                              <w:divsChild>
                                <w:div w:id="126633911">
                                  <w:marLeft w:val="0"/>
                                  <w:marRight w:val="0"/>
                                  <w:marTop w:val="0"/>
                                  <w:marBottom w:val="0"/>
                                  <w:divBdr>
                                    <w:top w:val="none" w:sz="0" w:space="0" w:color="auto"/>
                                    <w:left w:val="none" w:sz="0" w:space="0" w:color="auto"/>
                                    <w:bottom w:val="none" w:sz="0" w:space="0" w:color="auto"/>
                                    <w:right w:val="none" w:sz="0" w:space="0" w:color="auto"/>
                                  </w:divBdr>
                                  <w:divsChild>
                                    <w:div w:id="1315336173">
                                      <w:marLeft w:val="0"/>
                                      <w:marRight w:val="0"/>
                                      <w:marTop w:val="0"/>
                                      <w:marBottom w:val="0"/>
                                      <w:divBdr>
                                        <w:top w:val="none" w:sz="0" w:space="0" w:color="auto"/>
                                        <w:left w:val="none" w:sz="0" w:space="0" w:color="auto"/>
                                        <w:bottom w:val="none" w:sz="0" w:space="0" w:color="auto"/>
                                        <w:right w:val="none" w:sz="0" w:space="0" w:color="auto"/>
                                      </w:divBdr>
                                      <w:divsChild>
                                        <w:div w:id="1870533552">
                                          <w:marLeft w:val="0"/>
                                          <w:marRight w:val="0"/>
                                          <w:marTop w:val="0"/>
                                          <w:marBottom w:val="0"/>
                                          <w:divBdr>
                                            <w:top w:val="none" w:sz="0" w:space="0" w:color="auto"/>
                                            <w:left w:val="none" w:sz="0" w:space="0" w:color="auto"/>
                                            <w:bottom w:val="none" w:sz="0" w:space="0" w:color="auto"/>
                                            <w:right w:val="none" w:sz="0" w:space="0" w:color="auto"/>
                                          </w:divBdr>
                                          <w:divsChild>
                                            <w:div w:id="1430392008">
                                              <w:marLeft w:val="0"/>
                                              <w:marRight w:val="0"/>
                                              <w:marTop w:val="0"/>
                                              <w:marBottom w:val="0"/>
                                              <w:divBdr>
                                                <w:top w:val="none" w:sz="0" w:space="0" w:color="auto"/>
                                                <w:left w:val="none" w:sz="0" w:space="0" w:color="auto"/>
                                                <w:bottom w:val="none" w:sz="0" w:space="0" w:color="auto"/>
                                                <w:right w:val="none" w:sz="0" w:space="0" w:color="auto"/>
                                              </w:divBdr>
                                              <w:divsChild>
                                                <w:div w:id="1791507953">
                                                  <w:marLeft w:val="0"/>
                                                  <w:marRight w:val="0"/>
                                                  <w:marTop w:val="0"/>
                                                  <w:marBottom w:val="0"/>
                                                  <w:divBdr>
                                                    <w:top w:val="none" w:sz="0" w:space="0" w:color="auto"/>
                                                    <w:left w:val="none" w:sz="0" w:space="0" w:color="auto"/>
                                                    <w:bottom w:val="none" w:sz="0" w:space="0" w:color="auto"/>
                                                    <w:right w:val="none" w:sz="0" w:space="0" w:color="auto"/>
                                                  </w:divBdr>
                                                  <w:divsChild>
                                                    <w:div w:id="5982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433648">
      <w:bodyDiv w:val="1"/>
      <w:marLeft w:val="0"/>
      <w:marRight w:val="0"/>
      <w:marTop w:val="0"/>
      <w:marBottom w:val="0"/>
      <w:divBdr>
        <w:top w:val="none" w:sz="0" w:space="0" w:color="auto"/>
        <w:left w:val="none" w:sz="0" w:space="0" w:color="auto"/>
        <w:bottom w:val="none" w:sz="0" w:space="0" w:color="auto"/>
        <w:right w:val="none" w:sz="0" w:space="0" w:color="auto"/>
      </w:divBdr>
    </w:div>
    <w:div w:id="207457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ea.org/files/ITEA_Journal_Article_Submission_Guidelines_At-A-Glance.pdf" TargetMode="External"/><Relationship Id="rId3" Type="http://schemas.openxmlformats.org/officeDocument/2006/relationships/settings" Target="settings.xml"/><Relationship Id="rId7" Type="http://schemas.openxmlformats.org/officeDocument/2006/relationships/hyperlink" Target="mailto:LVC-Agile@ite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4134</CharactersWithSpaces>
  <SharedDoc>false</SharedDoc>
  <HLinks>
    <vt:vector size="12" baseType="variant">
      <vt:variant>
        <vt:i4>2555906</vt:i4>
      </vt:variant>
      <vt:variant>
        <vt:i4>3</vt:i4>
      </vt:variant>
      <vt:variant>
        <vt:i4>0</vt:i4>
      </vt:variant>
      <vt:variant>
        <vt:i4>5</vt:i4>
      </vt:variant>
      <vt:variant>
        <vt:lpwstr>http://www.itea.org/files/ITEA_Journal_Article_Submission_Guidelines_At-A-Glance.pdf</vt:lpwstr>
      </vt:variant>
      <vt:variant>
        <vt:lpwstr/>
      </vt:variant>
      <vt:variant>
        <vt:i4>4653183</vt:i4>
      </vt:variant>
      <vt:variant>
        <vt:i4>0</vt:i4>
      </vt:variant>
      <vt:variant>
        <vt:i4>0</vt:i4>
      </vt:variant>
      <vt:variant>
        <vt:i4>5</vt:i4>
      </vt:variant>
      <vt:variant>
        <vt:lpwstr>mailto:symposium@itea.org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Redd, ITEA</dc:creator>
  <cp:lastModifiedBy>James Gaidry</cp:lastModifiedBy>
  <cp:revision>6</cp:revision>
  <dcterms:created xsi:type="dcterms:W3CDTF">2019-01-25T18:02:00Z</dcterms:created>
  <dcterms:modified xsi:type="dcterms:W3CDTF">2019-07-11T12:14:00Z</dcterms:modified>
</cp:coreProperties>
</file>