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0D578" w14:textId="2480B00D" w:rsidR="00F47A0D" w:rsidRPr="003D43CB" w:rsidRDefault="00F47A0D">
      <w:pPr>
        <w:rPr>
          <w:rFonts w:ascii="Times New Roman" w:hAnsi="Times New Roman" w:cs="Times New Roman"/>
          <w:sz w:val="24"/>
          <w:szCs w:val="24"/>
        </w:rPr>
      </w:pPr>
      <w:r w:rsidRPr="004A43AA">
        <w:rPr>
          <w:rFonts w:ascii="Times New Roman" w:hAnsi="Times New Roman" w:cs="Times New Roman"/>
          <w:sz w:val="24"/>
          <w:szCs w:val="24"/>
        </w:rPr>
        <w:t xml:space="preserve">Matt </w:t>
      </w:r>
      <w:r w:rsidR="007A075A" w:rsidRPr="004A43AA">
        <w:rPr>
          <w:rFonts w:ascii="Times New Roman" w:hAnsi="Times New Roman" w:cs="Times New Roman"/>
          <w:sz w:val="24"/>
          <w:szCs w:val="24"/>
        </w:rPr>
        <w:t xml:space="preserve">Reynolds </w:t>
      </w:r>
      <w:r w:rsidR="003200E4" w:rsidRPr="004A43AA">
        <w:rPr>
          <w:rFonts w:ascii="Times New Roman" w:hAnsi="Times New Roman" w:cs="Times New Roman"/>
          <w:sz w:val="24"/>
          <w:szCs w:val="24"/>
        </w:rPr>
        <w:t>started his career as a Navy civilian</w:t>
      </w:r>
      <w:r w:rsidR="00B87CC8" w:rsidRPr="004A43AA">
        <w:rPr>
          <w:rFonts w:ascii="Times New Roman" w:hAnsi="Times New Roman" w:cs="Times New Roman"/>
          <w:sz w:val="24"/>
          <w:szCs w:val="24"/>
        </w:rPr>
        <w:t>,</w:t>
      </w:r>
      <w:r w:rsidR="003200E4" w:rsidRPr="004A43AA">
        <w:rPr>
          <w:rFonts w:ascii="Times New Roman" w:hAnsi="Times New Roman" w:cs="Times New Roman"/>
          <w:sz w:val="24"/>
          <w:szCs w:val="24"/>
        </w:rPr>
        <w:t xml:space="preserve"> </w:t>
      </w:r>
      <w:r w:rsidRPr="004A43AA">
        <w:rPr>
          <w:rFonts w:ascii="Times New Roman" w:hAnsi="Times New Roman" w:cs="Times New Roman"/>
          <w:sz w:val="24"/>
          <w:szCs w:val="24"/>
        </w:rPr>
        <w:t>in the Tests and Trials branch of a nuclear</w:t>
      </w:r>
      <w:r w:rsidR="007A075A" w:rsidRPr="004A43AA">
        <w:rPr>
          <w:rFonts w:ascii="Times New Roman" w:hAnsi="Times New Roman" w:cs="Times New Roman"/>
          <w:sz w:val="24"/>
          <w:szCs w:val="24"/>
        </w:rPr>
        <w:t>-</w:t>
      </w:r>
      <w:r w:rsidR="003C33B5" w:rsidRPr="004A43AA">
        <w:rPr>
          <w:rFonts w:ascii="Times New Roman" w:hAnsi="Times New Roman" w:cs="Times New Roman"/>
          <w:sz w:val="24"/>
          <w:szCs w:val="24"/>
        </w:rPr>
        <w:t xml:space="preserve">powered guided missile cruiser program office. </w:t>
      </w:r>
      <w:r w:rsidRPr="004A43AA">
        <w:rPr>
          <w:rFonts w:ascii="Times New Roman" w:hAnsi="Times New Roman" w:cs="Times New Roman"/>
          <w:sz w:val="24"/>
          <w:szCs w:val="24"/>
        </w:rPr>
        <w:t xml:space="preserve"> In the early 1970s, when new emphasis was being placed on T&amp;E throughout the Defense Dep</w:t>
      </w:r>
      <w:r w:rsidR="004A43AA">
        <w:rPr>
          <w:rFonts w:ascii="Times New Roman" w:hAnsi="Times New Roman" w:cs="Times New Roman"/>
          <w:sz w:val="24"/>
          <w:szCs w:val="24"/>
        </w:rPr>
        <w:t>artment</w:t>
      </w:r>
      <w:r w:rsidRPr="004A43AA">
        <w:rPr>
          <w:rFonts w:ascii="Times New Roman" w:hAnsi="Times New Roman" w:cs="Times New Roman"/>
          <w:sz w:val="24"/>
          <w:szCs w:val="24"/>
        </w:rPr>
        <w:t>, he joined the staff of a newly created directorate for major surface shipbuilding program</w:t>
      </w:r>
      <w:r w:rsidR="007A075A" w:rsidRPr="004A43AA">
        <w:rPr>
          <w:rFonts w:ascii="Times New Roman" w:hAnsi="Times New Roman" w:cs="Times New Roman"/>
          <w:sz w:val="24"/>
          <w:szCs w:val="24"/>
        </w:rPr>
        <w:t>s</w:t>
      </w:r>
      <w:r w:rsidRPr="004A43AA">
        <w:rPr>
          <w:rFonts w:ascii="Times New Roman" w:hAnsi="Times New Roman" w:cs="Times New Roman"/>
          <w:sz w:val="24"/>
          <w:szCs w:val="24"/>
        </w:rPr>
        <w:t xml:space="preserve"> as their T&amp;E coordinator.  Several years later, when the Naval Sea Systems Command saw the need </w:t>
      </w:r>
      <w:r w:rsidR="007A075A" w:rsidRPr="004A43AA">
        <w:rPr>
          <w:rFonts w:ascii="Times New Roman" w:hAnsi="Times New Roman" w:cs="Times New Roman"/>
          <w:sz w:val="24"/>
          <w:szCs w:val="24"/>
        </w:rPr>
        <w:t>to</w:t>
      </w:r>
      <w:r w:rsidRPr="004A43AA">
        <w:rPr>
          <w:rFonts w:ascii="Times New Roman" w:hAnsi="Times New Roman" w:cs="Times New Roman"/>
          <w:sz w:val="24"/>
          <w:szCs w:val="24"/>
        </w:rPr>
        <w:t xml:space="preserve"> establish a T&amp;E office to support T&amp;E in all ship and shipboard combat system acquisition programs, he was selected to organize and lead the office.  He held that </w:t>
      </w:r>
      <w:r w:rsidR="003200E4" w:rsidRPr="004A43AA">
        <w:rPr>
          <w:rFonts w:ascii="Times New Roman" w:hAnsi="Times New Roman" w:cs="Times New Roman"/>
          <w:sz w:val="24"/>
          <w:szCs w:val="24"/>
        </w:rPr>
        <w:t>position</w:t>
      </w:r>
      <w:r w:rsidRPr="004A43AA">
        <w:rPr>
          <w:rFonts w:ascii="Times New Roman" w:hAnsi="Times New Roman" w:cs="Times New Roman"/>
          <w:sz w:val="24"/>
          <w:szCs w:val="24"/>
        </w:rPr>
        <w:t xml:space="preserve"> until he retired from </w:t>
      </w:r>
      <w:r w:rsidR="007A075A" w:rsidRPr="004A43AA">
        <w:rPr>
          <w:rFonts w:ascii="Times New Roman" w:hAnsi="Times New Roman" w:cs="Times New Roman"/>
          <w:sz w:val="24"/>
          <w:szCs w:val="24"/>
        </w:rPr>
        <w:t>the Navy</w:t>
      </w:r>
      <w:r w:rsidRPr="004A43AA">
        <w:rPr>
          <w:rFonts w:ascii="Times New Roman" w:hAnsi="Times New Roman" w:cs="Times New Roman"/>
          <w:sz w:val="24"/>
          <w:szCs w:val="24"/>
        </w:rPr>
        <w:t xml:space="preserve"> </w:t>
      </w:r>
      <w:r w:rsidR="004A43AA">
        <w:rPr>
          <w:rFonts w:ascii="Times New Roman" w:hAnsi="Times New Roman" w:cs="Times New Roman"/>
          <w:sz w:val="24"/>
          <w:szCs w:val="24"/>
        </w:rPr>
        <w:t>three decades later</w:t>
      </w:r>
      <w:r w:rsidRPr="004A43AA">
        <w:rPr>
          <w:rFonts w:ascii="Times New Roman" w:hAnsi="Times New Roman" w:cs="Times New Roman"/>
          <w:sz w:val="24"/>
          <w:szCs w:val="24"/>
        </w:rPr>
        <w:t xml:space="preserve">, and became an independent consultant for Navy acquisition programs.  </w:t>
      </w:r>
      <w:r w:rsidR="004A43AA">
        <w:rPr>
          <w:rFonts w:ascii="Times New Roman" w:hAnsi="Times New Roman" w:cs="Times New Roman"/>
          <w:sz w:val="24"/>
          <w:szCs w:val="24"/>
        </w:rPr>
        <w:t xml:space="preserve">For his whole career, </w:t>
      </w:r>
      <w:r w:rsidR="003D43CB">
        <w:rPr>
          <w:rFonts w:ascii="Times New Roman" w:hAnsi="Times New Roman" w:cs="Times New Roman"/>
          <w:sz w:val="24"/>
          <w:szCs w:val="24"/>
        </w:rPr>
        <w:t>Matt</w:t>
      </w:r>
      <w:r w:rsidRPr="004A43AA">
        <w:rPr>
          <w:rFonts w:ascii="Times New Roman" w:hAnsi="Times New Roman" w:cs="Times New Roman"/>
          <w:sz w:val="24"/>
          <w:szCs w:val="24"/>
        </w:rPr>
        <w:t xml:space="preserve"> </w:t>
      </w:r>
      <w:r w:rsidR="003200E4" w:rsidRPr="004A43AA">
        <w:rPr>
          <w:rFonts w:ascii="Times New Roman" w:hAnsi="Times New Roman" w:cs="Times New Roman"/>
          <w:sz w:val="24"/>
          <w:szCs w:val="24"/>
        </w:rPr>
        <w:t>has been</w:t>
      </w:r>
      <w:r w:rsidRPr="004A43AA">
        <w:rPr>
          <w:rFonts w:ascii="Times New Roman" w:hAnsi="Times New Roman" w:cs="Times New Roman"/>
          <w:sz w:val="24"/>
          <w:szCs w:val="24"/>
        </w:rPr>
        <w:t xml:space="preserve"> at the forefront of the increasing emphasis on rigorous T&amp;E.  </w:t>
      </w:r>
      <w:r w:rsidR="003D43CB">
        <w:rPr>
          <w:rFonts w:ascii="Times New Roman" w:hAnsi="Times New Roman" w:cs="Times New Roman"/>
          <w:sz w:val="24"/>
          <w:szCs w:val="24"/>
        </w:rPr>
        <w:t>He</w:t>
      </w:r>
      <w:r w:rsidR="003D43CB" w:rsidRPr="003D43CB">
        <w:rPr>
          <w:rFonts w:ascii="Times New Roman" w:hAnsi="Times New Roman" w:cs="Times New Roman"/>
          <w:sz w:val="24"/>
          <w:szCs w:val="24"/>
        </w:rPr>
        <w:t xml:space="preserve"> has written numerous manuals, Navy directives and articles on T&amp;E, and  published in 1997 an award-winning book “Test and Evaluation of Complex Systems.” He is a charter member and past President of ITEA, and has taught courses and tutorials for ITEA for over three decades.</w:t>
      </w:r>
    </w:p>
    <w:sectPr w:rsidR="00F47A0D" w:rsidRPr="003D4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0D"/>
    <w:rsid w:val="003200E4"/>
    <w:rsid w:val="003C33B5"/>
    <w:rsid w:val="003D43CB"/>
    <w:rsid w:val="003E5EBF"/>
    <w:rsid w:val="004A43AA"/>
    <w:rsid w:val="005175D4"/>
    <w:rsid w:val="007A075A"/>
    <w:rsid w:val="00B87CC8"/>
    <w:rsid w:val="00DA6FF6"/>
    <w:rsid w:val="00F4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E479"/>
  <w15:chartTrackingRefBased/>
  <w15:docId w15:val="{2445F753-CE01-4A2C-9024-77CA4F72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Reynolds</dc:creator>
  <cp:keywords/>
  <dc:description/>
  <cp:lastModifiedBy>Lena Moran</cp:lastModifiedBy>
  <cp:revision>2</cp:revision>
  <dcterms:created xsi:type="dcterms:W3CDTF">2020-07-08T22:56:00Z</dcterms:created>
  <dcterms:modified xsi:type="dcterms:W3CDTF">2020-07-08T22:56:00Z</dcterms:modified>
</cp:coreProperties>
</file>